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1E0E1" w14:textId="376737C2" w:rsidR="00C82335" w:rsidRPr="00D14648" w:rsidRDefault="00D95362" w:rsidP="00CA6AC0">
      <w:pPr>
        <w:shd w:val="clear" w:color="auto" w:fill="DAEEF3" w:themeFill="accent5" w:themeFillTint="33"/>
        <w:rPr>
          <w:rFonts w:ascii="Century Gothic" w:hAnsi="Century Gothic" w:cs="Calibri Light"/>
          <w:b/>
          <w:smallCaps/>
          <w:sz w:val="40"/>
          <w:szCs w:val="24"/>
        </w:rPr>
      </w:pPr>
      <w:bookmarkStart w:id="0" w:name="_Hlk501344321"/>
      <w:r w:rsidRPr="00D14648">
        <w:rPr>
          <w:rFonts w:ascii="Century Gothic" w:hAnsi="Century Gothic" w:cs="Calibri Light"/>
          <w:b/>
          <w:smallCaps/>
          <w:sz w:val="44"/>
          <w:szCs w:val="40"/>
        </w:rPr>
        <w:t>Michelle Moon Reinhardt</w:t>
      </w:r>
    </w:p>
    <w:bookmarkEnd w:id="0"/>
    <w:p w14:paraId="7D4D0DAC" w14:textId="17BDD0E3" w:rsidR="00C82335" w:rsidRPr="00D14648" w:rsidRDefault="00D75207" w:rsidP="00CA6AC0">
      <w:pPr>
        <w:pStyle w:val="BodyText"/>
        <w:shd w:val="clear" w:color="auto" w:fill="DAEEF3" w:themeFill="accent5" w:themeFillTint="33"/>
        <w:rPr>
          <w:rFonts w:ascii="Century Gothic" w:hAnsi="Century Gothic" w:cs="Calibri Light"/>
          <w:sz w:val="18"/>
          <w:szCs w:val="18"/>
        </w:rPr>
      </w:pPr>
      <w:r w:rsidRPr="00D14648">
        <w:rPr>
          <w:rFonts w:ascii="Century Gothic" w:hAnsi="Century Gothic" w:cs="Calibri Light"/>
          <w:sz w:val="18"/>
          <w:szCs w:val="18"/>
        </w:rPr>
        <w:t xml:space="preserve">Austin, Texas | (512)963-7866 | </w:t>
      </w:r>
      <w:hyperlink r:id="rId7" w:history="1">
        <w:r w:rsidR="00CA6AC0" w:rsidRPr="00D14648">
          <w:rPr>
            <w:rStyle w:val="Hyperlink"/>
            <w:rFonts w:ascii="Century Gothic" w:hAnsi="Century Gothic" w:cs="Calibri Light"/>
            <w:sz w:val="18"/>
            <w:szCs w:val="18"/>
          </w:rPr>
          <w:t>michellemreinhardt@gmail.com</w:t>
        </w:r>
      </w:hyperlink>
      <w:r w:rsidR="00CA6AC0" w:rsidRPr="00D14648">
        <w:rPr>
          <w:rFonts w:ascii="Century Gothic" w:hAnsi="Century Gothic" w:cs="Calibri Light"/>
          <w:sz w:val="18"/>
          <w:szCs w:val="18"/>
        </w:rPr>
        <w:t xml:space="preserve"> | </w:t>
      </w:r>
      <w:hyperlink r:id="rId8" w:history="1">
        <w:r w:rsidR="00CA6AC0" w:rsidRPr="00D14648">
          <w:rPr>
            <w:rStyle w:val="Hyperlink"/>
            <w:rFonts w:ascii="Century Gothic" w:hAnsi="Century Gothic" w:cs="Calibri Light"/>
            <w:sz w:val="18"/>
            <w:szCs w:val="18"/>
          </w:rPr>
          <w:t>www.mmreinhardt.com</w:t>
        </w:r>
      </w:hyperlink>
      <w:r w:rsidR="00CA6AC0" w:rsidRPr="00D14648">
        <w:rPr>
          <w:rFonts w:ascii="Century Gothic" w:hAnsi="Century Gothic" w:cs="Calibri Light"/>
          <w:sz w:val="18"/>
          <w:szCs w:val="18"/>
        </w:rPr>
        <w:t xml:space="preserve"> </w:t>
      </w:r>
      <w:r w:rsidRPr="00D14648">
        <w:rPr>
          <w:rFonts w:ascii="Century Gothic" w:hAnsi="Century Gothic" w:cs="Calibri Light"/>
          <w:sz w:val="18"/>
          <w:szCs w:val="18"/>
        </w:rPr>
        <w:t xml:space="preserve"> </w:t>
      </w:r>
    </w:p>
    <w:p w14:paraId="1E4F8E89" w14:textId="5DF07602" w:rsidR="00A21EA3" w:rsidRPr="00D14648" w:rsidRDefault="00112C38" w:rsidP="00D51588">
      <w:pPr>
        <w:tabs>
          <w:tab w:val="right" w:pos="10224"/>
        </w:tabs>
        <w:jc w:val="both"/>
        <w:rPr>
          <w:rFonts w:ascii="Calibri Light" w:hAnsi="Calibri Light" w:cs="Calibri Light"/>
          <w:smallCaps/>
          <w:strike/>
          <w:sz w:val="28"/>
          <w:szCs w:val="24"/>
        </w:rPr>
      </w:pPr>
      <w:r>
        <w:rPr>
          <w:rFonts w:ascii="Calibri Light" w:hAnsi="Calibri Light" w:cs="Calibri Light"/>
          <w:b/>
          <w:smallCaps/>
          <w:sz w:val="28"/>
          <w:szCs w:val="24"/>
        </w:rPr>
        <w:t>Marketing Professional</w:t>
      </w:r>
      <w:bookmarkStart w:id="1" w:name="_GoBack"/>
      <w:bookmarkEnd w:id="1"/>
    </w:p>
    <w:tbl>
      <w:tblPr>
        <w:tblStyle w:val="TableGrid"/>
        <w:tblpPr w:leftFromText="180" w:rightFromText="180" w:vertAnchor="text" w:horzAnchor="margin" w:tblpXSpec="right" w:tblpY="57"/>
        <w:tblOverlap w:val="never"/>
        <w:tblW w:w="3132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32"/>
      </w:tblGrid>
      <w:tr w:rsidR="00E17438" w:rsidRPr="00E17438" w14:paraId="3C6C04AE" w14:textId="77777777" w:rsidTr="00CA6AC0">
        <w:trPr>
          <w:trHeight w:val="3975"/>
        </w:trPr>
        <w:tc>
          <w:tcPr>
            <w:tcW w:w="3132" w:type="dxa"/>
            <w:shd w:val="clear" w:color="auto" w:fill="auto"/>
          </w:tcPr>
          <w:p w14:paraId="4EDC8A84" w14:textId="77777777" w:rsidR="00747B0B" w:rsidRPr="00E17438" w:rsidRDefault="00747B0B" w:rsidP="00747B0B">
            <w:pPr>
              <w:spacing w:before="120"/>
              <w:ind w:left="-43"/>
              <w:rPr>
                <w:rFonts w:ascii="Calibri Light" w:hAnsi="Calibri Light" w:cs="Calibri Light"/>
                <w:b/>
                <w:smallCaps/>
                <w:noProof/>
                <w:sz w:val="24"/>
                <w:szCs w:val="24"/>
              </w:rPr>
            </w:pPr>
            <w:bookmarkStart w:id="2" w:name="_Hlk521824697"/>
            <w:bookmarkStart w:id="3" w:name="_Hlk522089136"/>
            <w:bookmarkStart w:id="4" w:name="_Hlk527379219"/>
            <w:bookmarkStart w:id="5" w:name="_Hlk480442611"/>
            <w:r w:rsidRPr="00E17438">
              <w:rPr>
                <w:rFonts w:ascii="Calibri Light" w:hAnsi="Calibri Light" w:cs="Calibri Light"/>
                <w:b/>
                <w:smallCaps/>
                <w:noProof/>
                <w:sz w:val="24"/>
                <w:szCs w:val="24"/>
              </w:rPr>
              <w:t>Skills &amp; Expertise</w:t>
            </w:r>
          </w:p>
          <w:p w14:paraId="05512A1D" w14:textId="1EE3DA58" w:rsidR="00253F3B" w:rsidRDefault="00253F3B" w:rsidP="009F3995">
            <w:pPr>
              <w:ind w:left="150"/>
              <w:rPr>
                <w:rFonts w:ascii="Calibri Light" w:hAnsi="Calibri Light" w:cs="Calibri Light"/>
              </w:rPr>
            </w:pPr>
            <w:r w:rsidRPr="00253F3B">
              <w:rPr>
                <w:rFonts w:ascii="Calibri Light" w:hAnsi="Calibri Light" w:cs="Calibri Light"/>
              </w:rPr>
              <w:t>C</w:t>
            </w:r>
            <w:r w:rsidR="00601049">
              <w:rPr>
                <w:rFonts w:ascii="Calibri Light" w:hAnsi="Calibri Light" w:cs="Calibri Light"/>
              </w:rPr>
              <w:t>opywriting &amp; Copyediting</w:t>
            </w:r>
          </w:p>
          <w:p w14:paraId="263C1AEB" w14:textId="315E15F6" w:rsidR="00601049" w:rsidRDefault="00601049" w:rsidP="009F3995">
            <w:pPr>
              <w:ind w:left="15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Marketing Strategy</w:t>
            </w:r>
          </w:p>
          <w:p w14:paraId="017D3D63" w14:textId="55DD25A0" w:rsidR="00601049" w:rsidRDefault="00601049" w:rsidP="009F3995">
            <w:pPr>
              <w:ind w:left="15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Cross-functional Team Leadership</w:t>
            </w:r>
          </w:p>
          <w:p w14:paraId="6CC2063D" w14:textId="474AC3D7" w:rsidR="00601049" w:rsidRPr="00253F3B" w:rsidRDefault="00601049" w:rsidP="00601049">
            <w:pPr>
              <w:ind w:left="15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Client &amp; Vendor Communication</w:t>
            </w:r>
          </w:p>
          <w:p w14:paraId="22BD8DB6" w14:textId="5CF2427A" w:rsidR="00427AA4" w:rsidRPr="00253F3B" w:rsidRDefault="00253F3B" w:rsidP="00427AA4">
            <w:pPr>
              <w:ind w:left="150"/>
              <w:rPr>
                <w:rFonts w:ascii="Calibri Light" w:hAnsi="Calibri Light" w:cs="Calibri Light"/>
              </w:rPr>
            </w:pPr>
            <w:r w:rsidRPr="00253F3B">
              <w:rPr>
                <w:rFonts w:ascii="Calibri Light" w:hAnsi="Calibri Light" w:cs="Calibri Light"/>
              </w:rPr>
              <w:t>Video production, editing</w:t>
            </w:r>
            <w:r w:rsidR="00A06279">
              <w:rPr>
                <w:rFonts w:ascii="Calibri Light" w:hAnsi="Calibri Light" w:cs="Calibri Light"/>
              </w:rPr>
              <w:t>,</w:t>
            </w:r>
            <w:r w:rsidRPr="00253F3B">
              <w:rPr>
                <w:rFonts w:ascii="Calibri Light" w:hAnsi="Calibri Light" w:cs="Calibri Light"/>
              </w:rPr>
              <w:t xml:space="preserve"> </w:t>
            </w:r>
            <w:r w:rsidR="00427AA4">
              <w:rPr>
                <w:rFonts w:ascii="Calibri Light" w:hAnsi="Calibri Light" w:cs="Calibri Light"/>
              </w:rPr>
              <w:t>&amp;</w:t>
            </w:r>
            <w:r w:rsidRPr="00253F3B">
              <w:rPr>
                <w:rFonts w:ascii="Calibri Light" w:hAnsi="Calibri Light" w:cs="Calibri Light"/>
              </w:rPr>
              <w:t xml:space="preserve"> basic shooting/lighting</w:t>
            </w:r>
          </w:p>
          <w:p w14:paraId="026FDA6B" w14:textId="77777777" w:rsidR="00253F3B" w:rsidRDefault="00253F3B" w:rsidP="009F3995">
            <w:pPr>
              <w:ind w:left="150"/>
              <w:rPr>
                <w:rFonts w:ascii="Calibri Light" w:hAnsi="Calibri Light" w:cs="Calibri Light"/>
              </w:rPr>
            </w:pPr>
            <w:r w:rsidRPr="00253F3B">
              <w:rPr>
                <w:rFonts w:ascii="Calibri Light" w:hAnsi="Calibri Light" w:cs="Calibri Light"/>
              </w:rPr>
              <w:t xml:space="preserve">A/B Testing </w:t>
            </w:r>
          </w:p>
          <w:p w14:paraId="690A2082" w14:textId="55B456B9" w:rsidR="00253F3B" w:rsidRPr="00253F3B" w:rsidRDefault="00253F3B" w:rsidP="009F3995">
            <w:pPr>
              <w:ind w:left="150"/>
              <w:rPr>
                <w:rFonts w:ascii="Calibri Light" w:hAnsi="Calibri Light" w:cs="Calibri Light"/>
              </w:rPr>
            </w:pPr>
            <w:r w:rsidRPr="00253F3B">
              <w:rPr>
                <w:rFonts w:ascii="Calibri Light" w:hAnsi="Calibri Light" w:cs="Calibri Light"/>
              </w:rPr>
              <w:t>B2B Marketing</w:t>
            </w:r>
          </w:p>
          <w:p w14:paraId="594B3FA1" w14:textId="77777777" w:rsidR="00253F3B" w:rsidRDefault="00253F3B" w:rsidP="009F3995">
            <w:pPr>
              <w:ind w:left="150"/>
              <w:rPr>
                <w:rFonts w:ascii="Calibri Light" w:hAnsi="Calibri Light" w:cs="Calibri Light"/>
              </w:rPr>
            </w:pPr>
            <w:r w:rsidRPr="00253F3B">
              <w:rPr>
                <w:rFonts w:ascii="Calibri Light" w:hAnsi="Calibri Light" w:cs="Calibri Light"/>
              </w:rPr>
              <w:t xml:space="preserve">Email Marketing </w:t>
            </w:r>
          </w:p>
          <w:p w14:paraId="448DFC09" w14:textId="17D621BC" w:rsidR="00253F3B" w:rsidRDefault="00253F3B" w:rsidP="009F3995">
            <w:pPr>
              <w:ind w:left="150"/>
              <w:rPr>
                <w:rFonts w:ascii="Calibri Light" w:hAnsi="Calibri Light" w:cs="Calibri Light"/>
              </w:rPr>
            </w:pPr>
            <w:r w:rsidRPr="00253F3B">
              <w:rPr>
                <w:rFonts w:ascii="Calibri Light" w:hAnsi="Calibri Light" w:cs="Calibri Light"/>
              </w:rPr>
              <w:t>Data Analysis</w:t>
            </w:r>
          </w:p>
          <w:p w14:paraId="0CD8ECF6" w14:textId="1516276D" w:rsidR="00601049" w:rsidRDefault="00601049" w:rsidP="009F3995">
            <w:pPr>
              <w:ind w:left="15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Campaign Management</w:t>
            </w:r>
          </w:p>
          <w:p w14:paraId="0DF33700" w14:textId="5F8CB736" w:rsidR="00601049" w:rsidRDefault="00601049" w:rsidP="009F3995">
            <w:pPr>
              <w:ind w:left="15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Project Management</w:t>
            </w:r>
          </w:p>
          <w:p w14:paraId="345D8A34" w14:textId="038BC2D6" w:rsidR="00601049" w:rsidRDefault="00601049" w:rsidP="009F3995">
            <w:pPr>
              <w:ind w:left="15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Event Management</w:t>
            </w:r>
          </w:p>
          <w:p w14:paraId="128B213B" w14:textId="0FF41459" w:rsidR="00601049" w:rsidRDefault="00601049" w:rsidP="009F3995">
            <w:pPr>
              <w:ind w:left="15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Brand Building</w:t>
            </w:r>
          </w:p>
          <w:p w14:paraId="21BD59B9" w14:textId="6FAFE947" w:rsidR="00601049" w:rsidRDefault="00601049" w:rsidP="009F3995">
            <w:pPr>
              <w:ind w:left="15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Product Engagement</w:t>
            </w:r>
          </w:p>
          <w:p w14:paraId="4A9542C7" w14:textId="4C8F4DB4" w:rsidR="00601049" w:rsidRDefault="00601049" w:rsidP="009F3995">
            <w:pPr>
              <w:ind w:left="15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Marketing Funnels</w:t>
            </w:r>
          </w:p>
          <w:p w14:paraId="30A4CE07" w14:textId="68E394CA" w:rsidR="00601049" w:rsidRPr="00253F3B" w:rsidRDefault="00601049" w:rsidP="009F3995">
            <w:pPr>
              <w:ind w:left="15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Segment Planning</w:t>
            </w:r>
          </w:p>
          <w:p w14:paraId="160AB2D3" w14:textId="29102F0A" w:rsidR="00253F3B" w:rsidRPr="00253F3B" w:rsidRDefault="00253F3B" w:rsidP="009F3995">
            <w:pPr>
              <w:ind w:left="150"/>
              <w:rPr>
                <w:rFonts w:ascii="Calibri Light" w:hAnsi="Calibri Light" w:cs="Calibri Light"/>
              </w:rPr>
            </w:pPr>
            <w:r w:rsidRPr="00253F3B">
              <w:rPr>
                <w:rFonts w:ascii="Calibri Light" w:hAnsi="Calibri Light" w:cs="Calibri Light"/>
              </w:rPr>
              <w:t xml:space="preserve">Webinar </w:t>
            </w:r>
            <w:r w:rsidR="00427AA4">
              <w:rPr>
                <w:rFonts w:ascii="Calibri Light" w:hAnsi="Calibri Light" w:cs="Calibri Light"/>
              </w:rPr>
              <w:t>P</w:t>
            </w:r>
            <w:r w:rsidRPr="00253F3B">
              <w:rPr>
                <w:rFonts w:ascii="Calibri Light" w:hAnsi="Calibri Light" w:cs="Calibri Light"/>
              </w:rPr>
              <w:t>roduction</w:t>
            </w:r>
          </w:p>
          <w:p w14:paraId="10246FCB" w14:textId="5FE69EC2" w:rsidR="00253F3B" w:rsidRDefault="00601049" w:rsidP="009F3995">
            <w:pPr>
              <w:ind w:left="15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Training</w:t>
            </w:r>
          </w:p>
          <w:p w14:paraId="2D6557C9" w14:textId="07213B34" w:rsidR="00601049" w:rsidRDefault="00601049" w:rsidP="009F3995">
            <w:pPr>
              <w:ind w:left="15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Forecasting &amp; Reporting</w:t>
            </w:r>
          </w:p>
          <w:p w14:paraId="20E90173" w14:textId="6DC61A02" w:rsidR="00601049" w:rsidRDefault="00601049" w:rsidP="009F3995">
            <w:pPr>
              <w:ind w:left="15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Consumer Products</w:t>
            </w:r>
          </w:p>
          <w:p w14:paraId="54CE916E" w14:textId="23BE4C55" w:rsidR="00601049" w:rsidRDefault="00601049" w:rsidP="00601049">
            <w:pPr>
              <w:ind w:left="15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Digital Products</w:t>
            </w:r>
          </w:p>
          <w:p w14:paraId="705C1FE9" w14:textId="431E7DEF" w:rsidR="00747B0B" w:rsidRPr="00E17438" w:rsidRDefault="00747B0B" w:rsidP="00CA6AC0">
            <w:pPr>
              <w:spacing w:before="120"/>
              <w:rPr>
                <w:rFonts w:ascii="Calibri Light" w:hAnsi="Calibri Light" w:cs="Calibri Light"/>
                <w:b/>
                <w:smallCaps/>
                <w:noProof/>
                <w:sz w:val="24"/>
                <w:szCs w:val="24"/>
              </w:rPr>
            </w:pPr>
            <w:r w:rsidRPr="00E17438">
              <w:rPr>
                <w:rFonts w:ascii="Calibri Light" w:hAnsi="Calibri Light" w:cs="Calibri Light"/>
                <w:b/>
                <w:smallCaps/>
                <w:noProof/>
                <w:sz w:val="24"/>
                <w:szCs w:val="24"/>
              </w:rPr>
              <w:t>Technologies</w:t>
            </w:r>
          </w:p>
          <w:bookmarkEnd w:id="2"/>
          <w:bookmarkEnd w:id="3"/>
          <w:p w14:paraId="503C3CFC" w14:textId="77777777" w:rsidR="00CA6AC0" w:rsidRDefault="00CA6AC0" w:rsidP="009F3995">
            <w:pPr>
              <w:tabs>
                <w:tab w:val="right" w:pos="10224"/>
              </w:tabs>
              <w:ind w:left="150"/>
              <w:jc w:val="both"/>
              <w:rPr>
                <w:rFonts w:ascii="Calibri Light" w:hAnsi="Calibri Light" w:cs="Calibri Light"/>
                <w:bCs/>
              </w:rPr>
            </w:pPr>
            <w:r w:rsidRPr="00CA6AC0">
              <w:rPr>
                <w:rFonts w:ascii="Calibri Light" w:hAnsi="Calibri Light" w:cs="Calibri Light"/>
                <w:bCs/>
              </w:rPr>
              <w:t xml:space="preserve">Microsoft Word </w:t>
            </w:r>
          </w:p>
          <w:p w14:paraId="3DA87283" w14:textId="77777777" w:rsidR="00CA6AC0" w:rsidRDefault="00CA6AC0" w:rsidP="009F3995">
            <w:pPr>
              <w:tabs>
                <w:tab w:val="right" w:pos="10224"/>
              </w:tabs>
              <w:ind w:left="150"/>
              <w:jc w:val="both"/>
              <w:rPr>
                <w:rFonts w:ascii="Calibri Light" w:hAnsi="Calibri Light" w:cs="Calibri Light"/>
                <w:bCs/>
              </w:rPr>
            </w:pPr>
            <w:r w:rsidRPr="00CA6AC0">
              <w:rPr>
                <w:rFonts w:ascii="Calibri Light" w:hAnsi="Calibri Light" w:cs="Calibri Light"/>
                <w:bCs/>
              </w:rPr>
              <w:t xml:space="preserve">Microsoft Excel </w:t>
            </w:r>
          </w:p>
          <w:p w14:paraId="1D40EB7F" w14:textId="77777777" w:rsidR="00CA6AC0" w:rsidRDefault="00CA6AC0" w:rsidP="009F3995">
            <w:pPr>
              <w:tabs>
                <w:tab w:val="right" w:pos="10224"/>
              </w:tabs>
              <w:ind w:left="150"/>
              <w:jc w:val="both"/>
              <w:rPr>
                <w:rFonts w:ascii="Calibri Light" w:hAnsi="Calibri Light" w:cs="Calibri Light"/>
                <w:bCs/>
              </w:rPr>
            </w:pPr>
            <w:r w:rsidRPr="00CA6AC0">
              <w:rPr>
                <w:rFonts w:ascii="Calibri Light" w:hAnsi="Calibri Light" w:cs="Calibri Light"/>
                <w:bCs/>
              </w:rPr>
              <w:t xml:space="preserve">Microsoft Power Point </w:t>
            </w:r>
          </w:p>
          <w:p w14:paraId="22BE5D8B" w14:textId="023DF086" w:rsidR="00CA6AC0" w:rsidRPr="00CA6AC0" w:rsidRDefault="00CA6AC0" w:rsidP="009F3995">
            <w:pPr>
              <w:tabs>
                <w:tab w:val="right" w:pos="10224"/>
              </w:tabs>
              <w:ind w:left="150"/>
              <w:jc w:val="both"/>
              <w:rPr>
                <w:rFonts w:ascii="Calibri Light" w:hAnsi="Calibri Light" w:cs="Calibri Light"/>
                <w:bCs/>
              </w:rPr>
            </w:pPr>
            <w:r w:rsidRPr="00CA6AC0">
              <w:rPr>
                <w:rFonts w:ascii="Calibri Light" w:hAnsi="Calibri Light" w:cs="Calibri Light"/>
                <w:bCs/>
              </w:rPr>
              <w:t>Prezi</w:t>
            </w:r>
          </w:p>
          <w:p w14:paraId="695ADA69" w14:textId="77777777" w:rsidR="00CA6AC0" w:rsidRDefault="00CA6AC0" w:rsidP="009F3995">
            <w:pPr>
              <w:tabs>
                <w:tab w:val="right" w:pos="10224"/>
              </w:tabs>
              <w:ind w:left="150"/>
              <w:jc w:val="both"/>
              <w:rPr>
                <w:rFonts w:ascii="Calibri Light" w:hAnsi="Calibri Light" w:cs="Calibri Light"/>
                <w:bCs/>
              </w:rPr>
            </w:pPr>
            <w:r w:rsidRPr="00CA6AC0">
              <w:rPr>
                <w:rFonts w:ascii="Calibri Light" w:hAnsi="Calibri Light" w:cs="Calibri Light"/>
                <w:bCs/>
              </w:rPr>
              <w:t xml:space="preserve">MailChimp platform </w:t>
            </w:r>
          </w:p>
          <w:p w14:paraId="7C1760C7" w14:textId="66691BC2" w:rsidR="00CA6AC0" w:rsidRPr="00CA6AC0" w:rsidRDefault="00CA6AC0" w:rsidP="009F3995">
            <w:pPr>
              <w:tabs>
                <w:tab w:val="right" w:pos="10224"/>
              </w:tabs>
              <w:ind w:left="150"/>
              <w:jc w:val="both"/>
              <w:rPr>
                <w:rFonts w:ascii="Calibri Light" w:hAnsi="Calibri Light" w:cs="Calibri Light"/>
                <w:bCs/>
              </w:rPr>
            </w:pPr>
            <w:r w:rsidRPr="00CA6AC0">
              <w:rPr>
                <w:rFonts w:ascii="Calibri Light" w:hAnsi="Calibri Light" w:cs="Calibri Light"/>
                <w:bCs/>
              </w:rPr>
              <w:t>API integrations</w:t>
            </w:r>
          </w:p>
          <w:p w14:paraId="0E21F4F7" w14:textId="322F5C86" w:rsidR="00CA6AC0" w:rsidRDefault="00CA6AC0" w:rsidP="009F3995">
            <w:pPr>
              <w:tabs>
                <w:tab w:val="right" w:pos="10224"/>
              </w:tabs>
              <w:ind w:left="150"/>
              <w:jc w:val="both"/>
              <w:rPr>
                <w:rFonts w:ascii="Calibri Light" w:hAnsi="Calibri Light" w:cs="Calibri Light"/>
                <w:bCs/>
              </w:rPr>
            </w:pPr>
            <w:r w:rsidRPr="00CA6AC0">
              <w:rPr>
                <w:rFonts w:ascii="Calibri Light" w:hAnsi="Calibri Light" w:cs="Calibri Light"/>
                <w:bCs/>
              </w:rPr>
              <w:t>Adobe Premiere</w:t>
            </w:r>
          </w:p>
          <w:p w14:paraId="62248FD8" w14:textId="77777777" w:rsidR="00CA6AC0" w:rsidRDefault="00CA6AC0" w:rsidP="009F3995">
            <w:pPr>
              <w:tabs>
                <w:tab w:val="right" w:pos="10224"/>
              </w:tabs>
              <w:ind w:left="150"/>
              <w:jc w:val="both"/>
              <w:rPr>
                <w:rFonts w:ascii="Calibri Light" w:hAnsi="Calibri Light" w:cs="Calibri Light"/>
                <w:bCs/>
              </w:rPr>
            </w:pPr>
            <w:r w:rsidRPr="00CA6AC0">
              <w:rPr>
                <w:rFonts w:ascii="Calibri Light" w:hAnsi="Calibri Light" w:cs="Calibri Light"/>
                <w:bCs/>
              </w:rPr>
              <w:t>iMovie</w:t>
            </w:r>
          </w:p>
          <w:p w14:paraId="3607F83F" w14:textId="77777777" w:rsidR="00747B0B" w:rsidRDefault="00CA6AC0" w:rsidP="009F3995">
            <w:pPr>
              <w:tabs>
                <w:tab w:val="right" w:pos="10224"/>
              </w:tabs>
              <w:ind w:left="150"/>
              <w:jc w:val="both"/>
              <w:rPr>
                <w:rFonts w:ascii="Calibri Light" w:hAnsi="Calibri Light" w:cs="Calibri Light"/>
                <w:bCs/>
              </w:rPr>
            </w:pPr>
            <w:r w:rsidRPr="00CA6AC0">
              <w:rPr>
                <w:rFonts w:ascii="Calibri Light" w:hAnsi="Calibri Light" w:cs="Calibri Light"/>
                <w:bCs/>
              </w:rPr>
              <w:t>Avid Media Composer</w:t>
            </w:r>
          </w:p>
          <w:p w14:paraId="355ECBEC" w14:textId="77777777" w:rsidR="009F3995" w:rsidRDefault="009F3995" w:rsidP="009F3995">
            <w:pPr>
              <w:tabs>
                <w:tab w:val="right" w:pos="10224"/>
              </w:tabs>
              <w:ind w:left="150"/>
              <w:jc w:val="both"/>
              <w:rPr>
                <w:rFonts w:ascii="Calibri Light" w:hAnsi="Calibri Light" w:cs="Calibri Light"/>
                <w:bCs/>
              </w:rPr>
            </w:pPr>
            <w:r w:rsidRPr="009F3995">
              <w:rPr>
                <w:rFonts w:ascii="Calibri Light" w:hAnsi="Calibri Light" w:cs="Calibri Light"/>
                <w:bCs/>
              </w:rPr>
              <w:t>Google Suite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022FAD84" w14:textId="0A01120C" w:rsidR="009F3995" w:rsidRDefault="009F3995" w:rsidP="009F3995">
            <w:pPr>
              <w:tabs>
                <w:tab w:val="right" w:pos="10224"/>
              </w:tabs>
              <w:ind w:left="150"/>
              <w:jc w:val="both"/>
              <w:rPr>
                <w:rFonts w:ascii="Calibri Light" w:hAnsi="Calibri Light" w:cs="Calibri Light"/>
                <w:bCs/>
              </w:rPr>
            </w:pPr>
            <w:r w:rsidRPr="009F3995">
              <w:rPr>
                <w:rFonts w:ascii="Calibri Light" w:hAnsi="Calibri Light" w:cs="Calibri Light"/>
                <w:bCs/>
              </w:rPr>
              <w:t>Google Analytics</w:t>
            </w:r>
            <w:r>
              <w:rPr>
                <w:rFonts w:ascii="Calibri Light" w:hAnsi="Calibri Light" w:cs="Calibri Light"/>
                <w:bCs/>
              </w:rPr>
              <w:t xml:space="preserve"> &amp; </w:t>
            </w:r>
            <w:r w:rsidR="00CB218B" w:rsidRPr="009F3995">
              <w:rPr>
                <w:rFonts w:ascii="Calibri Light" w:hAnsi="Calibri Light" w:cs="Calibri Light"/>
                <w:bCs/>
              </w:rPr>
              <w:t>AdWords</w:t>
            </w:r>
          </w:p>
          <w:p w14:paraId="2FA1BB81" w14:textId="77777777" w:rsidR="009F3995" w:rsidRDefault="009F3995" w:rsidP="009F3995">
            <w:pPr>
              <w:tabs>
                <w:tab w:val="right" w:pos="10224"/>
              </w:tabs>
              <w:ind w:left="150"/>
              <w:jc w:val="both"/>
              <w:rPr>
                <w:rFonts w:ascii="Calibri Light" w:hAnsi="Calibri Light" w:cs="Calibri Light"/>
                <w:bCs/>
              </w:rPr>
            </w:pPr>
            <w:r w:rsidRPr="009F3995">
              <w:rPr>
                <w:rFonts w:ascii="Calibri Light" w:hAnsi="Calibri Light" w:cs="Calibri Light"/>
                <w:bCs/>
              </w:rPr>
              <w:t>Zapier</w:t>
            </w:r>
          </w:p>
          <w:p w14:paraId="0B4A9B83" w14:textId="5801E245" w:rsidR="009F3995" w:rsidRDefault="009F3995" w:rsidP="009F3995">
            <w:pPr>
              <w:tabs>
                <w:tab w:val="right" w:pos="10224"/>
              </w:tabs>
              <w:ind w:left="150"/>
              <w:jc w:val="both"/>
              <w:rPr>
                <w:rFonts w:ascii="Calibri Light" w:hAnsi="Calibri Light" w:cs="Calibri Light"/>
                <w:bCs/>
              </w:rPr>
            </w:pPr>
            <w:r w:rsidRPr="009F3995">
              <w:rPr>
                <w:rFonts w:ascii="Calibri Light" w:hAnsi="Calibri Light" w:cs="Calibri Light"/>
                <w:bCs/>
              </w:rPr>
              <w:t xml:space="preserve">Highrise </w:t>
            </w:r>
            <w:r>
              <w:rPr>
                <w:rFonts w:ascii="Calibri Light" w:hAnsi="Calibri Light" w:cs="Calibri Light"/>
                <w:bCs/>
              </w:rPr>
              <w:t>&amp;</w:t>
            </w:r>
            <w:r w:rsidRPr="009F3995">
              <w:rPr>
                <w:rFonts w:ascii="Calibri Light" w:hAnsi="Calibri Light" w:cs="Calibri Light"/>
                <w:bCs/>
              </w:rPr>
              <w:t xml:space="preserve"> Bootcamp </w:t>
            </w:r>
          </w:p>
          <w:p w14:paraId="76D05485" w14:textId="6AA306D9" w:rsidR="009F3995" w:rsidRPr="009F3995" w:rsidRDefault="009F3995" w:rsidP="009F3995">
            <w:pPr>
              <w:tabs>
                <w:tab w:val="right" w:pos="10224"/>
              </w:tabs>
              <w:ind w:left="150"/>
              <w:jc w:val="both"/>
              <w:rPr>
                <w:rFonts w:ascii="Calibri Light" w:hAnsi="Calibri Light" w:cs="Calibri Light"/>
                <w:bCs/>
              </w:rPr>
            </w:pPr>
            <w:proofErr w:type="spellStart"/>
            <w:r w:rsidRPr="009F3995">
              <w:rPr>
                <w:rFonts w:ascii="Calibri Light" w:hAnsi="Calibri Light" w:cs="Calibri Light"/>
                <w:bCs/>
              </w:rPr>
              <w:t>Canva</w:t>
            </w:r>
            <w:proofErr w:type="spellEnd"/>
          </w:p>
          <w:p w14:paraId="2FCF23A1" w14:textId="77777777" w:rsidR="009F3995" w:rsidRDefault="009F3995" w:rsidP="009F3995">
            <w:pPr>
              <w:tabs>
                <w:tab w:val="right" w:pos="10224"/>
              </w:tabs>
              <w:ind w:left="150"/>
              <w:jc w:val="both"/>
              <w:rPr>
                <w:rFonts w:ascii="Calibri Light" w:hAnsi="Calibri Light" w:cs="Calibri Light"/>
                <w:bCs/>
              </w:rPr>
            </w:pPr>
            <w:r w:rsidRPr="009F3995">
              <w:rPr>
                <w:rFonts w:ascii="Calibri Light" w:hAnsi="Calibri Light" w:cs="Calibri Light"/>
                <w:bCs/>
              </w:rPr>
              <w:t>Django</w:t>
            </w:r>
          </w:p>
          <w:p w14:paraId="021946DA" w14:textId="77777777" w:rsidR="009F3995" w:rsidRDefault="009F3995" w:rsidP="009F3995">
            <w:pPr>
              <w:tabs>
                <w:tab w:val="right" w:pos="10224"/>
              </w:tabs>
              <w:ind w:left="150"/>
              <w:jc w:val="both"/>
              <w:rPr>
                <w:rFonts w:ascii="Calibri Light" w:hAnsi="Calibri Light" w:cs="Calibri Light"/>
                <w:bCs/>
              </w:rPr>
            </w:pPr>
            <w:r w:rsidRPr="009F3995">
              <w:rPr>
                <w:rFonts w:ascii="Calibri Light" w:hAnsi="Calibri Light" w:cs="Calibri Light"/>
                <w:bCs/>
              </w:rPr>
              <w:t>WordPress</w:t>
            </w:r>
          </w:p>
          <w:p w14:paraId="31475BF7" w14:textId="47E0473A" w:rsidR="009F3995" w:rsidRPr="009F3995" w:rsidRDefault="009F3995" w:rsidP="009F3995">
            <w:pPr>
              <w:tabs>
                <w:tab w:val="right" w:pos="10224"/>
              </w:tabs>
              <w:ind w:left="150"/>
              <w:jc w:val="both"/>
              <w:rPr>
                <w:rFonts w:ascii="Calibri Light" w:hAnsi="Calibri Light" w:cs="Calibri Light"/>
                <w:bCs/>
              </w:rPr>
            </w:pPr>
            <w:r w:rsidRPr="009F3995">
              <w:rPr>
                <w:rFonts w:ascii="Calibri Light" w:hAnsi="Calibri Light" w:cs="Calibri Light"/>
                <w:bCs/>
              </w:rPr>
              <w:t>Weebly HubSpot</w:t>
            </w:r>
          </w:p>
          <w:p w14:paraId="5D6C0DF3" w14:textId="0DF21F69" w:rsidR="009F3995" w:rsidRDefault="00427AA4" w:rsidP="00427AA4">
            <w:pPr>
              <w:tabs>
                <w:tab w:val="right" w:pos="10224"/>
              </w:tabs>
              <w:ind w:left="150"/>
              <w:jc w:val="both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Conferencing Platforms</w:t>
            </w:r>
          </w:p>
          <w:p w14:paraId="02018EA9" w14:textId="77777777" w:rsidR="009F3995" w:rsidRDefault="009F3995" w:rsidP="009F3995">
            <w:pPr>
              <w:tabs>
                <w:tab w:val="right" w:pos="10224"/>
              </w:tabs>
              <w:ind w:left="150"/>
              <w:jc w:val="both"/>
              <w:rPr>
                <w:rFonts w:ascii="Calibri Light" w:hAnsi="Calibri Light" w:cs="Calibri Light"/>
                <w:bCs/>
              </w:rPr>
            </w:pPr>
            <w:r w:rsidRPr="009F3995">
              <w:rPr>
                <w:rFonts w:ascii="Calibri Light" w:hAnsi="Calibri Light" w:cs="Calibri Light"/>
                <w:bCs/>
              </w:rPr>
              <w:t>Social Media Platf</w:t>
            </w:r>
            <w:r w:rsidR="00427AA4">
              <w:rPr>
                <w:rFonts w:ascii="Calibri Light" w:hAnsi="Calibri Light" w:cs="Calibri Light"/>
                <w:bCs/>
              </w:rPr>
              <w:t>orms</w:t>
            </w:r>
          </w:p>
          <w:p w14:paraId="57BB02EC" w14:textId="226712FD" w:rsidR="00427AA4" w:rsidRPr="00CA6AC0" w:rsidRDefault="00427AA4" w:rsidP="009F3995">
            <w:pPr>
              <w:tabs>
                <w:tab w:val="right" w:pos="10224"/>
              </w:tabs>
              <w:ind w:left="150"/>
              <w:jc w:val="both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Social Media Schedulers</w:t>
            </w:r>
          </w:p>
        </w:tc>
      </w:tr>
    </w:tbl>
    <w:bookmarkEnd w:id="4"/>
    <w:bookmarkEnd w:id="5"/>
    <w:p w14:paraId="41CDA810" w14:textId="783657B6" w:rsidR="007A648E" w:rsidRPr="00CA6AC0" w:rsidRDefault="007A648E" w:rsidP="009E4425">
      <w:pPr>
        <w:spacing w:before="120"/>
        <w:rPr>
          <w:rFonts w:ascii="Calibri Light" w:hAnsi="Calibri Light" w:cs="Calibri Light"/>
          <w:sz w:val="22"/>
          <w:szCs w:val="22"/>
        </w:rPr>
      </w:pPr>
      <w:r w:rsidRPr="00CA6AC0">
        <w:rPr>
          <w:rFonts w:ascii="Calibri Light" w:hAnsi="Calibri Light" w:cs="Calibri Light"/>
          <w:sz w:val="22"/>
          <w:szCs w:val="22"/>
        </w:rPr>
        <w:t xml:space="preserve">Award-winning communications professional with specialized skills in marketing, communication, video production, as well as management experience. Deep knowledge in writing for a technical audience, synthesizing information, capturing key concepts, and producing high-quality </w:t>
      </w:r>
      <w:r w:rsidR="00427AA4">
        <w:rPr>
          <w:rFonts w:ascii="Calibri Light" w:hAnsi="Calibri Light" w:cs="Calibri Light"/>
          <w:sz w:val="22"/>
          <w:szCs w:val="22"/>
        </w:rPr>
        <w:t xml:space="preserve">marketing materials, </w:t>
      </w:r>
      <w:r w:rsidRPr="00CA6AC0">
        <w:rPr>
          <w:rFonts w:ascii="Calibri Light" w:hAnsi="Calibri Light" w:cs="Calibri Light"/>
          <w:sz w:val="22"/>
          <w:szCs w:val="22"/>
        </w:rPr>
        <w:t xml:space="preserve">videos and training </w:t>
      </w:r>
      <w:r w:rsidR="00427AA4">
        <w:rPr>
          <w:rFonts w:ascii="Calibri Light" w:hAnsi="Calibri Light" w:cs="Calibri Light"/>
          <w:sz w:val="22"/>
          <w:szCs w:val="22"/>
        </w:rPr>
        <w:t>programs</w:t>
      </w:r>
      <w:r w:rsidRPr="00CA6AC0">
        <w:rPr>
          <w:rFonts w:ascii="Calibri Light" w:hAnsi="Calibri Light" w:cs="Calibri Light"/>
          <w:sz w:val="22"/>
          <w:szCs w:val="22"/>
        </w:rPr>
        <w:t>.</w:t>
      </w:r>
    </w:p>
    <w:p w14:paraId="22287F4B" w14:textId="33EA6266" w:rsidR="00A561F0" w:rsidRPr="00E17438" w:rsidRDefault="00A561F0" w:rsidP="00DD3C51">
      <w:pPr>
        <w:pBdr>
          <w:bottom w:val="single" w:sz="6" w:space="1" w:color="A6A6A6" w:themeColor="background1" w:themeShade="A6"/>
        </w:pBdr>
        <w:spacing w:before="120"/>
        <w:rPr>
          <w:rFonts w:ascii="Calibri Light" w:hAnsi="Calibri Light" w:cs="Calibri Light"/>
          <w:b/>
          <w:sz w:val="24"/>
          <w:szCs w:val="24"/>
        </w:rPr>
      </w:pPr>
      <w:r w:rsidRPr="00E17438">
        <w:rPr>
          <w:rFonts w:ascii="Calibri Light" w:hAnsi="Calibri Light" w:cs="Calibri Light"/>
          <w:b/>
          <w:smallCaps/>
          <w:noProof/>
          <w:sz w:val="24"/>
          <w:szCs w:val="24"/>
        </w:rPr>
        <w:t xml:space="preserve">Professional Experience </w:t>
      </w:r>
      <w:r w:rsidRPr="00E17438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5A6CCFBA" w14:textId="522FF49E" w:rsidR="00EA124B" w:rsidRDefault="001254FF" w:rsidP="00EA124B">
      <w:pPr>
        <w:shd w:val="clear" w:color="auto" w:fill="DAEEF3" w:themeFill="accent5" w:themeFillTint="33"/>
        <w:tabs>
          <w:tab w:val="right" w:pos="6930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1254FF">
        <w:rPr>
          <w:rFonts w:ascii="Calibri Light" w:hAnsi="Calibri Light" w:cs="Calibri Light"/>
          <w:b/>
          <w:sz w:val="22"/>
          <w:szCs w:val="22"/>
        </w:rPr>
        <w:t xml:space="preserve">latakoo </w:t>
      </w:r>
      <w:r w:rsidR="001942EC">
        <w:rPr>
          <w:rFonts w:ascii="Calibri Light" w:hAnsi="Calibri Light" w:cs="Calibri Light"/>
          <w:b/>
          <w:sz w:val="22"/>
          <w:szCs w:val="22"/>
        </w:rPr>
        <w:t>(SaaS technology</w:t>
      </w:r>
      <w:r w:rsidR="005560C8">
        <w:rPr>
          <w:rFonts w:ascii="Calibri Light" w:hAnsi="Calibri Light" w:cs="Calibri Light"/>
          <w:b/>
          <w:sz w:val="22"/>
          <w:szCs w:val="22"/>
        </w:rPr>
        <w:t>)</w:t>
      </w:r>
      <w:r w:rsidRPr="001254F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5560C8" w:rsidRPr="005560C8">
        <w:rPr>
          <w:rFonts w:ascii="Calibri Light" w:hAnsi="Calibri Light" w:cs="Calibri Light"/>
          <w:bCs/>
          <w:i/>
          <w:iCs/>
          <w:sz w:val="22"/>
          <w:szCs w:val="22"/>
        </w:rPr>
        <w:t>Austin, Texas</w:t>
      </w:r>
      <w:r w:rsidR="005560C8">
        <w:rPr>
          <w:rFonts w:ascii="Calibri Light" w:hAnsi="Calibri Light" w:cs="Calibri Light"/>
          <w:b/>
          <w:sz w:val="22"/>
          <w:szCs w:val="22"/>
        </w:rPr>
        <w:tab/>
      </w:r>
      <w:r w:rsidR="00BC7019" w:rsidRPr="00BC7019">
        <w:rPr>
          <w:rFonts w:ascii="Calibri Light" w:hAnsi="Calibri Light" w:cs="Calibri Light"/>
          <w:bCs/>
          <w:i/>
          <w:iCs/>
          <w:sz w:val="22"/>
          <w:szCs w:val="22"/>
        </w:rPr>
        <w:t>Mar 2017 - Prese</w:t>
      </w:r>
      <w:r w:rsidR="00BC7019">
        <w:rPr>
          <w:rFonts w:ascii="Calibri Light" w:hAnsi="Calibri Light" w:cs="Calibri Light"/>
          <w:bCs/>
          <w:i/>
          <w:iCs/>
          <w:sz w:val="22"/>
          <w:szCs w:val="22"/>
        </w:rPr>
        <w:t>nt</w:t>
      </w:r>
    </w:p>
    <w:p w14:paraId="59AF80C8" w14:textId="0BEE923C" w:rsidR="001254FF" w:rsidRPr="001254FF" w:rsidRDefault="005560C8" w:rsidP="00CA6AC0">
      <w:pPr>
        <w:shd w:val="clear" w:color="auto" w:fill="DAEEF3" w:themeFill="accent5" w:themeFillTint="33"/>
        <w:tabs>
          <w:tab w:val="right" w:pos="10224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1254FF">
        <w:rPr>
          <w:rFonts w:ascii="Calibri Light" w:hAnsi="Calibri Light" w:cs="Calibri Light"/>
          <w:b/>
          <w:sz w:val="22"/>
          <w:szCs w:val="22"/>
        </w:rPr>
        <w:t xml:space="preserve">Training and Communication Director </w:t>
      </w:r>
      <w:r>
        <w:rPr>
          <w:rFonts w:ascii="Calibri Light" w:hAnsi="Calibri Light" w:cs="Calibri Light"/>
          <w:b/>
          <w:sz w:val="22"/>
          <w:szCs w:val="22"/>
        </w:rPr>
        <w:tab/>
      </w:r>
      <w:r w:rsidR="00CA6AC0">
        <w:rPr>
          <w:rFonts w:ascii="Calibri Light" w:hAnsi="Calibri Light" w:cs="Calibri Light"/>
          <w:b/>
          <w:sz w:val="22"/>
          <w:szCs w:val="22"/>
        </w:rPr>
        <w:t>May</w:t>
      </w:r>
      <w:r w:rsidRPr="001254FF">
        <w:rPr>
          <w:rFonts w:ascii="Calibri Light" w:hAnsi="Calibri Light" w:cs="Calibri Light"/>
          <w:b/>
          <w:sz w:val="22"/>
          <w:szCs w:val="22"/>
        </w:rPr>
        <w:t xml:space="preserve"> 2020 – Present</w:t>
      </w:r>
    </w:p>
    <w:p w14:paraId="3CEC4DED" w14:textId="6327237D" w:rsidR="001254FF" w:rsidRPr="001254FF" w:rsidRDefault="005560C8" w:rsidP="001254FF">
      <w:pPr>
        <w:tabs>
          <w:tab w:val="right" w:pos="10224"/>
        </w:tabs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Promoted to lea</w:t>
      </w:r>
      <w:r w:rsidR="00591244">
        <w:rPr>
          <w:rFonts w:ascii="Calibri Light" w:hAnsi="Calibri Light" w:cs="Calibri Light"/>
          <w:bCs/>
          <w:sz w:val="22"/>
          <w:szCs w:val="22"/>
        </w:rPr>
        <w:t xml:space="preserve">d </w:t>
      </w:r>
      <w:r w:rsidR="0009649F">
        <w:rPr>
          <w:rFonts w:ascii="Calibri Light" w:hAnsi="Calibri Light" w:cs="Calibri Light"/>
          <w:bCs/>
          <w:sz w:val="22"/>
          <w:szCs w:val="22"/>
        </w:rPr>
        <w:t xml:space="preserve">both </w:t>
      </w:r>
      <w:r w:rsidR="00591244">
        <w:rPr>
          <w:rFonts w:ascii="Calibri Light" w:hAnsi="Calibri Light" w:cs="Calibri Light"/>
          <w:bCs/>
          <w:sz w:val="22"/>
          <w:szCs w:val="22"/>
        </w:rPr>
        <w:t xml:space="preserve">content creation </w:t>
      </w:r>
      <w:r w:rsidR="001254FF" w:rsidRPr="001254FF">
        <w:rPr>
          <w:rFonts w:ascii="Calibri Light" w:hAnsi="Calibri Light" w:cs="Calibri Light"/>
          <w:bCs/>
          <w:sz w:val="22"/>
          <w:szCs w:val="22"/>
        </w:rPr>
        <w:t xml:space="preserve">and </w:t>
      </w:r>
      <w:r w:rsidR="0009649F">
        <w:rPr>
          <w:rFonts w:ascii="Calibri Light" w:hAnsi="Calibri Light" w:cs="Calibri Light"/>
          <w:bCs/>
          <w:sz w:val="22"/>
          <w:szCs w:val="22"/>
        </w:rPr>
        <w:t xml:space="preserve">to </w:t>
      </w:r>
      <w:r w:rsidR="001254FF" w:rsidRPr="001254FF">
        <w:rPr>
          <w:rFonts w:ascii="Calibri Light" w:hAnsi="Calibri Light" w:cs="Calibri Light"/>
          <w:bCs/>
          <w:sz w:val="22"/>
          <w:szCs w:val="22"/>
        </w:rPr>
        <w:t xml:space="preserve">conduct training classes for new clients and new company products. </w:t>
      </w:r>
      <w:r w:rsidR="0009649F">
        <w:rPr>
          <w:rFonts w:ascii="Calibri Light" w:hAnsi="Calibri Light" w:cs="Calibri Light"/>
          <w:bCs/>
          <w:sz w:val="22"/>
          <w:szCs w:val="22"/>
        </w:rPr>
        <w:t>Currently o</w:t>
      </w:r>
      <w:r w:rsidR="001254FF" w:rsidRPr="001254FF">
        <w:rPr>
          <w:rFonts w:ascii="Calibri Light" w:hAnsi="Calibri Light" w:cs="Calibri Light"/>
          <w:bCs/>
          <w:sz w:val="22"/>
          <w:szCs w:val="22"/>
        </w:rPr>
        <w:t>versee content for ongoing monthly meetings for existing clients, including the NBC Network, Nexstar Media Group</w:t>
      </w:r>
      <w:r w:rsidR="00A06279">
        <w:rPr>
          <w:rFonts w:ascii="Calibri Light" w:hAnsi="Calibri Light" w:cs="Calibri Light"/>
          <w:bCs/>
          <w:sz w:val="22"/>
          <w:szCs w:val="22"/>
        </w:rPr>
        <w:t>,</w:t>
      </w:r>
      <w:r w:rsidR="001254FF" w:rsidRPr="001254FF">
        <w:rPr>
          <w:rFonts w:ascii="Calibri Light" w:hAnsi="Calibri Light" w:cs="Calibri Light"/>
          <w:bCs/>
          <w:sz w:val="22"/>
          <w:szCs w:val="22"/>
        </w:rPr>
        <w:t xml:space="preserve"> and </w:t>
      </w:r>
      <w:proofErr w:type="spellStart"/>
      <w:r w:rsidR="001254FF" w:rsidRPr="001254FF">
        <w:rPr>
          <w:rFonts w:ascii="Calibri Light" w:hAnsi="Calibri Light" w:cs="Calibri Light"/>
          <w:bCs/>
          <w:sz w:val="22"/>
          <w:szCs w:val="22"/>
        </w:rPr>
        <w:t>Euronews</w:t>
      </w:r>
      <w:proofErr w:type="spellEnd"/>
      <w:r w:rsidR="001254FF" w:rsidRPr="001254FF">
        <w:rPr>
          <w:rFonts w:ascii="Calibri Light" w:hAnsi="Calibri Light" w:cs="Calibri Light"/>
          <w:bCs/>
          <w:sz w:val="22"/>
          <w:szCs w:val="22"/>
        </w:rPr>
        <w:t xml:space="preserve">. </w:t>
      </w:r>
      <w:r w:rsidR="00591244">
        <w:rPr>
          <w:rFonts w:ascii="Calibri Light" w:hAnsi="Calibri Light" w:cs="Calibri Light"/>
          <w:bCs/>
          <w:sz w:val="22"/>
          <w:szCs w:val="22"/>
        </w:rPr>
        <w:t>P</w:t>
      </w:r>
      <w:r w:rsidR="001254FF" w:rsidRPr="001254FF">
        <w:rPr>
          <w:rFonts w:ascii="Calibri Light" w:hAnsi="Calibri Light" w:cs="Calibri Light"/>
          <w:bCs/>
          <w:sz w:val="22"/>
          <w:szCs w:val="22"/>
        </w:rPr>
        <w:t xml:space="preserve">repare monthly newsletter content, produce and host bi-monthly live marketing and training webinars, maintain the client support website, write editorial content, write and schedule social media, write, shoot and edit messaging videos, and copy edit company communications. </w:t>
      </w:r>
      <w:r w:rsidR="00591244">
        <w:rPr>
          <w:rFonts w:ascii="Calibri Light" w:hAnsi="Calibri Light" w:cs="Calibri Light"/>
          <w:bCs/>
          <w:sz w:val="22"/>
          <w:szCs w:val="22"/>
        </w:rPr>
        <w:t>Plan and lead training for &gt;</w:t>
      </w:r>
      <w:r w:rsidR="001254FF" w:rsidRPr="001254FF">
        <w:rPr>
          <w:rFonts w:ascii="Calibri Light" w:hAnsi="Calibri Light" w:cs="Calibri Light"/>
          <w:bCs/>
          <w:sz w:val="22"/>
          <w:szCs w:val="22"/>
        </w:rPr>
        <w:t>700 individuals on the latakoo system through webinars, monthly sessions, and specialized training programs</w:t>
      </w:r>
      <w:r w:rsidR="0009649F">
        <w:rPr>
          <w:rFonts w:ascii="Calibri Light" w:hAnsi="Calibri Light" w:cs="Calibri Light"/>
          <w:bCs/>
          <w:sz w:val="22"/>
          <w:szCs w:val="22"/>
        </w:rPr>
        <w:t xml:space="preserve"> in 2020</w:t>
      </w:r>
      <w:r w:rsidR="001254FF" w:rsidRPr="001254FF">
        <w:rPr>
          <w:rFonts w:ascii="Calibri Light" w:hAnsi="Calibri Light" w:cs="Calibri Light"/>
          <w:bCs/>
          <w:sz w:val="22"/>
          <w:szCs w:val="22"/>
        </w:rPr>
        <w:t>.</w:t>
      </w:r>
      <w:r w:rsidR="0009649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591244">
        <w:rPr>
          <w:rFonts w:ascii="Calibri Light" w:hAnsi="Calibri Light" w:cs="Calibri Light"/>
          <w:bCs/>
          <w:sz w:val="22"/>
          <w:szCs w:val="22"/>
        </w:rPr>
        <w:t>E</w:t>
      </w:r>
      <w:r w:rsidR="001254FF" w:rsidRPr="001254FF">
        <w:rPr>
          <w:rFonts w:ascii="Calibri Light" w:hAnsi="Calibri Light" w:cs="Calibri Light"/>
          <w:bCs/>
          <w:sz w:val="22"/>
          <w:szCs w:val="22"/>
        </w:rPr>
        <w:t>valuate incoming support requests to develop new training sessions.</w:t>
      </w:r>
    </w:p>
    <w:p w14:paraId="50764BB2" w14:textId="77777777" w:rsidR="001254FF" w:rsidRPr="001254FF" w:rsidRDefault="001254FF" w:rsidP="001254FF">
      <w:pPr>
        <w:tabs>
          <w:tab w:val="right" w:pos="10224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6542DA42" w14:textId="59735C2A" w:rsidR="001254FF" w:rsidRPr="001254FF" w:rsidRDefault="001254FF" w:rsidP="00CA6AC0">
      <w:pPr>
        <w:shd w:val="clear" w:color="auto" w:fill="DAEEF3" w:themeFill="accent5" w:themeFillTint="33"/>
        <w:tabs>
          <w:tab w:val="right" w:pos="10224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1254FF">
        <w:rPr>
          <w:rFonts w:ascii="Calibri Light" w:hAnsi="Calibri Light" w:cs="Calibri Light"/>
          <w:b/>
          <w:sz w:val="22"/>
          <w:szCs w:val="22"/>
        </w:rPr>
        <w:t xml:space="preserve">Marketing Director </w:t>
      </w:r>
      <w:r w:rsidR="00CA6AC0">
        <w:rPr>
          <w:rFonts w:ascii="Calibri Light" w:hAnsi="Calibri Light" w:cs="Calibri Light"/>
          <w:b/>
          <w:sz w:val="22"/>
          <w:szCs w:val="22"/>
        </w:rPr>
        <w:tab/>
        <w:t>Mar</w:t>
      </w:r>
      <w:r w:rsidRPr="001254FF">
        <w:rPr>
          <w:rFonts w:ascii="Calibri Light" w:hAnsi="Calibri Light" w:cs="Calibri Light"/>
          <w:b/>
          <w:sz w:val="22"/>
          <w:szCs w:val="22"/>
        </w:rPr>
        <w:t xml:space="preserve"> 2017 – </w:t>
      </w:r>
      <w:r w:rsidR="00CA6AC0">
        <w:rPr>
          <w:rFonts w:ascii="Calibri Light" w:hAnsi="Calibri Light" w:cs="Calibri Light"/>
          <w:b/>
          <w:sz w:val="22"/>
          <w:szCs w:val="22"/>
        </w:rPr>
        <w:t>May</w:t>
      </w:r>
      <w:r w:rsidRPr="001254FF">
        <w:rPr>
          <w:rFonts w:ascii="Calibri Light" w:hAnsi="Calibri Light" w:cs="Calibri Light"/>
          <w:b/>
          <w:sz w:val="22"/>
          <w:szCs w:val="22"/>
        </w:rPr>
        <w:t xml:space="preserve"> 2020 </w:t>
      </w:r>
    </w:p>
    <w:p w14:paraId="55816FDF" w14:textId="391229D3" w:rsidR="001254FF" w:rsidRPr="001254FF" w:rsidRDefault="0009649F" w:rsidP="001254FF">
      <w:pPr>
        <w:tabs>
          <w:tab w:val="right" w:pos="10224"/>
        </w:tabs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Developed</w:t>
      </w:r>
      <w:r w:rsidR="001254FF" w:rsidRPr="001254FF">
        <w:rPr>
          <w:rFonts w:ascii="Calibri Light" w:hAnsi="Calibri Light" w:cs="Calibri Light"/>
          <w:bCs/>
          <w:sz w:val="22"/>
          <w:szCs w:val="22"/>
        </w:rPr>
        <w:t xml:space="preserve"> the marketing and communication strategy for </w:t>
      </w:r>
      <w:r w:rsidR="00EE1BBE">
        <w:rPr>
          <w:rFonts w:ascii="Calibri Light" w:hAnsi="Calibri Light" w:cs="Calibri Light"/>
          <w:bCs/>
          <w:sz w:val="22"/>
          <w:szCs w:val="22"/>
        </w:rPr>
        <w:t xml:space="preserve">a </w:t>
      </w:r>
      <w:r w:rsidR="001254FF" w:rsidRPr="001254FF">
        <w:rPr>
          <w:rFonts w:ascii="Calibri Light" w:hAnsi="Calibri Light" w:cs="Calibri Light"/>
          <w:bCs/>
          <w:sz w:val="22"/>
          <w:szCs w:val="22"/>
        </w:rPr>
        <w:t xml:space="preserve">dynamic, fast-growing startup company consistent with </w:t>
      </w:r>
      <w:r w:rsidR="00EE1BBE">
        <w:rPr>
          <w:rFonts w:ascii="Calibri Light" w:hAnsi="Calibri Light" w:cs="Calibri Light"/>
          <w:bCs/>
          <w:sz w:val="22"/>
          <w:szCs w:val="22"/>
        </w:rPr>
        <w:t>its</w:t>
      </w:r>
      <w:r w:rsidR="001254FF" w:rsidRPr="001254FF">
        <w:rPr>
          <w:rFonts w:ascii="Calibri Light" w:hAnsi="Calibri Light" w:cs="Calibri Light"/>
          <w:bCs/>
          <w:sz w:val="22"/>
          <w:szCs w:val="22"/>
        </w:rPr>
        <w:t xml:space="preserve"> culture and branding. During this time,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1254FF" w:rsidRPr="001254FF">
        <w:rPr>
          <w:rFonts w:ascii="Calibri Light" w:hAnsi="Calibri Light" w:cs="Calibri Light"/>
          <w:bCs/>
          <w:sz w:val="22"/>
          <w:szCs w:val="22"/>
        </w:rPr>
        <w:t>assisted with a total re-write of the company website, designed campaigns to introduce the brand to new clients, wrote sales sheets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1254FF" w:rsidRPr="001254FF">
        <w:rPr>
          <w:rFonts w:ascii="Calibri Light" w:hAnsi="Calibri Light" w:cs="Calibri Light"/>
          <w:bCs/>
          <w:sz w:val="22"/>
          <w:szCs w:val="22"/>
        </w:rPr>
        <w:t>a</w:t>
      </w:r>
      <w:r w:rsidR="00EE1BBE">
        <w:rPr>
          <w:rFonts w:ascii="Calibri Light" w:hAnsi="Calibri Light" w:cs="Calibri Light"/>
          <w:bCs/>
          <w:sz w:val="22"/>
          <w:szCs w:val="22"/>
        </w:rPr>
        <w:t>nd</w:t>
      </w:r>
      <w:r w:rsidR="001254FF" w:rsidRPr="001254FF">
        <w:rPr>
          <w:rFonts w:ascii="Calibri Light" w:hAnsi="Calibri Light" w:cs="Calibri Light"/>
          <w:bCs/>
          <w:sz w:val="22"/>
          <w:szCs w:val="22"/>
        </w:rPr>
        <w:t xml:space="preserve"> case studies. </w:t>
      </w:r>
      <w:r>
        <w:rPr>
          <w:rFonts w:ascii="Calibri Light" w:hAnsi="Calibri Light" w:cs="Calibri Light"/>
          <w:bCs/>
          <w:sz w:val="22"/>
          <w:szCs w:val="22"/>
        </w:rPr>
        <w:t>D</w:t>
      </w:r>
      <w:r w:rsidR="001254FF" w:rsidRPr="001254FF">
        <w:rPr>
          <w:rFonts w:ascii="Calibri Light" w:hAnsi="Calibri Light" w:cs="Calibri Light"/>
          <w:bCs/>
          <w:sz w:val="22"/>
          <w:szCs w:val="22"/>
        </w:rPr>
        <w:t xml:space="preserve">eveloped messaging and marketing assets for international and national sales conferences, including booth materials. </w:t>
      </w:r>
      <w:r>
        <w:rPr>
          <w:rFonts w:ascii="Calibri Light" w:hAnsi="Calibri Light" w:cs="Calibri Light"/>
          <w:bCs/>
          <w:sz w:val="22"/>
          <w:szCs w:val="22"/>
        </w:rPr>
        <w:t xml:space="preserve">As </w:t>
      </w:r>
      <w:r w:rsidR="001254FF" w:rsidRPr="001254FF">
        <w:rPr>
          <w:rFonts w:ascii="Calibri Light" w:hAnsi="Calibri Light" w:cs="Calibri Light"/>
          <w:bCs/>
          <w:sz w:val="22"/>
          <w:szCs w:val="22"/>
        </w:rPr>
        <w:t xml:space="preserve">Marketing Director, company sales increased 100%, which was largely due to a large current customer opting to expand their latakoo usage and components. </w:t>
      </w:r>
      <w:r>
        <w:rPr>
          <w:rFonts w:ascii="Calibri Light" w:hAnsi="Calibri Light" w:cs="Calibri Light"/>
          <w:bCs/>
          <w:sz w:val="22"/>
          <w:szCs w:val="22"/>
        </w:rPr>
        <w:t>L</w:t>
      </w:r>
      <w:r w:rsidR="001254FF" w:rsidRPr="001254FF">
        <w:rPr>
          <w:rFonts w:ascii="Calibri Light" w:hAnsi="Calibri Light" w:cs="Calibri Light"/>
          <w:bCs/>
          <w:sz w:val="22"/>
          <w:szCs w:val="22"/>
        </w:rPr>
        <w:t>ed the team that ran the trial period of this service across six news stations. After</w:t>
      </w:r>
      <w:r w:rsidR="00505C9C">
        <w:rPr>
          <w:rFonts w:ascii="Calibri Light" w:hAnsi="Calibri Light" w:cs="Calibri Light"/>
          <w:bCs/>
          <w:sz w:val="22"/>
          <w:szCs w:val="22"/>
        </w:rPr>
        <w:t xml:space="preserve"> a</w:t>
      </w:r>
      <w:r w:rsidR="001254FF" w:rsidRPr="001254FF">
        <w:rPr>
          <w:rFonts w:ascii="Calibri Light" w:hAnsi="Calibri Light" w:cs="Calibri Light"/>
          <w:bCs/>
          <w:sz w:val="22"/>
          <w:szCs w:val="22"/>
        </w:rPr>
        <w:t xml:space="preserve"> successful period with comprehensive training and messaging, </w:t>
      </w:r>
      <w:r w:rsidR="00505C9C">
        <w:rPr>
          <w:rFonts w:ascii="Calibri Light" w:hAnsi="Calibri Light" w:cs="Calibri Light"/>
          <w:bCs/>
          <w:sz w:val="22"/>
          <w:szCs w:val="22"/>
        </w:rPr>
        <w:t xml:space="preserve">latakoo expanded across </w:t>
      </w:r>
      <w:r w:rsidR="001254FF" w:rsidRPr="001254FF">
        <w:rPr>
          <w:rFonts w:ascii="Calibri Light" w:hAnsi="Calibri Light" w:cs="Calibri Light"/>
          <w:bCs/>
          <w:sz w:val="22"/>
          <w:szCs w:val="22"/>
        </w:rPr>
        <w:t xml:space="preserve">112 stations </w:t>
      </w:r>
      <w:r w:rsidR="00505C9C">
        <w:rPr>
          <w:rFonts w:ascii="Calibri Light" w:hAnsi="Calibri Light" w:cs="Calibri Light"/>
          <w:bCs/>
          <w:sz w:val="22"/>
          <w:szCs w:val="22"/>
        </w:rPr>
        <w:t>in the US</w:t>
      </w:r>
      <w:r w:rsidR="001254FF" w:rsidRPr="001254FF">
        <w:rPr>
          <w:rFonts w:ascii="Calibri Light" w:hAnsi="Calibri Light" w:cs="Calibri Light"/>
          <w:bCs/>
          <w:sz w:val="22"/>
          <w:szCs w:val="22"/>
        </w:rPr>
        <w:t xml:space="preserve">. It was this training need that led me to move into </w:t>
      </w:r>
      <w:r w:rsidR="00505C9C">
        <w:rPr>
          <w:rFonts w:ascii="Calibri Light" w:hAnsi="Calibri Light" w:cs="Calibri Light"/>
          <w:bCs/>
          <w:sz w:val="22"/>
          <w:szCs w:val="22"/>
        </w:rPr>
        <w:t xml:space="preserve">a customer-oriented </w:t>
      </w:r>
      <w:r w:rsidR="001254FF" w:rsidRPr="001254FF">
        <w:rPr>
          <w:rFonts w:ascii="Calibri Light" w:hAnsi="Calibri Light" w:cs="Calibri Light"/>
          <w:bCs/>
          <w:sz w:val="22"/>
          <w:szCs w:val="22"/>
        </w:rPr>
        <w:t>training role at this company.</w:t>
      </w:r>
    </w:p>
    <w:p w14:paraId="61ADA749" w14:textId="77777777" w:rsidR="001254FF" w:rsidRPr="001254FF" w:rsidRDefault="001254FF" w:rsidP="001254FF">
      <w:pPr>
        <w:tabs>
          <w:tab w:val="right" w:pos="10224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EF8FEAB" w14:textId="2D71197E" w:rsidR="00CA6AC0" w:rsidRPr="00CA6AC0" w:rsidRDefault="001254FF" w:rsidP="007E5488">
      <w:pPr>
        <w:shd w:val="clear" w:color="auto" w:fill="DAEEF3" w:themeFill="accent5" w:themeFillTint="33"/>
        <w:tabs>
          <w:tab w:val="right" w:pos="10224"/>
        </w:tabs>
        <w:jc w:val="both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1254FF">
        <w:rPr>
          <w:rFonts w:ascii="Calibri Light" w:hAnsi="Calibri Light" w:cs="Calibri Light"/>
          <w:b/>
          <w:sz w:val="22"/>
          <w:szCs w:val="22"/>
        </w:rPr>
        <w:t>Dimensional Fund Advisors</w:t>
      </w:r>
      <w:r w:rsidR="0009649F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1254F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CA6AC0">
        <w:rPr>
          <w:rFonts w:ascii="Calibri Light" w:hAnsi="Calibri Light" w:cs="Calibri Light"/>
          <w:bCs/>
          <w:i/>
          <w:iCs/>
          <w:sz w:val="22"/>
          <w:szCs w:val="22"/>
        </w:rPr>
        <w:t>Austin, TX</w:t>
      </w:r>
      <w:r w:rsidR="0009649F">
        <w:rPr>
          <w:rFonts w:ascii="Calibri Light" w:hAnsi="Calibri Light" w:cs="Calibri Light"/>
          <w:bCs/>
          <w:i/>
          <w:iCs/>
          <w:sz w:val="22"/>
          <w:szCs w:val="22"/>
        </w:rPr>
        <w:tab/>
        <w:t>Jan 2014 – Nov 2016</w:t>
      </w:r>
    </w:p>
    <w:p w14:paraId="7A8BEE83" w14:textId="604E96AC" w:rsidR="001254FF" w:rsidRPr="001254FF" w:rsidRDefault="001254FF" w:rsidP="007E5488">
      <w:pPr>
        <w:shd w:val="clear" w:color="auto" w:fill="DAEEF3" w:themeFill="accent5" w:themeFillTint="33"/>
        <w:tabs>
          <w:tab w:val="right" w:pos="10224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1254FF">
        <w:rPr>
          <w:rFonts w:ascii="Calibri Light" w:hAnsi="Calibri Light" w:cs="Calibri Light"/>
          <w:b/>
          <w:sz w:val="22"/>
          <w:szCs w:val="22"/>
        </w:rPr>
        <w:t>Video Director</w:t>
      </w:r>
      <w:r w:rsidR="00CA6AC0">
        <w:rPr>
          <w:rFonts w:ascii="Calibri Light" w:hAnsi="Calibri Light" w:cs="Calibri Light"/>
          <w:b/>
          <w:sz w:val="22"/>
          <w:szCs w:val="22"/>
        </w:rPr>
        <w:tab/>
        <w:t>Jan</w:t>
      </w:r>
      <w:r w:rsidRPr="001254FF">
        <w:rPr>
          <w:rFonts w:ascii="Calibri Light" w:hAnsi="Calibri Light" w:cs="Calibri Light"/>
          <w:b/>
          <w:sz w:val="22"/>
          <w:szCs w:val="22"/>
        </w:rPr>
        <w:t xml:space="preserve"> 2016 - </w:t>
      </w:r>
      <w:r w:rsidR="00CA6AC0">
        <w:rPr>
          <w:rFonts w:ascii="Calibri Light" w:hAnsi="Calibri Light" w:cs="Calibri Light"/>
          <w:b/>
          <w:sz w:val="22"/>
          <w:szCs w:val="22"/>
        </w:rPr>
        <w:t>Nov</w:t>
      </w:r>
      <w:r w:rsidRPr="001254FF">
        <w:rPr>
          <w:rFonts w:ascii="Calibri Light" w:hAnsi="Calibri Light" w:cs="Calibri Light"/>
          <w:b/>
          <w:sz w:val="22"/>
          <w:szCs w:val="22"/>
        </w:rPr>
        <w:t xml:space="preserve"> 2016</w:t>
      </w:r>
    </w:p>
    <w:p w14:paraId="71ACD408" w14:textId="3D85B5E2" w:rsidR="001254FF" w:rsidRPr="00CA6AC0" w:rsidRDefault="0009649F" w:rsidP="001254FF">
      <w:pPr>
        <w:tabs>
          <w:tab w:val="right" w:pos="10224"/>
        </w:tabs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Promoted to</w:t>
      </w:r>
      <w:r w:rsidR="001254FF" w:rsidRPr="001254FF">
        <w:rPr>
          <w:rFonts w:ascii="Calibri Light" w:hAnsi="Calibri Light" w:cs="Calibri Light"/>
          <w:bCs/>
          <w:sz w:val="22"/>
          <w:szCs w:val="22"/>
        </w:rPr>
        <w:t xml:space="preserve"> internal video production </w:t>
      </w:r>
      <w:r w:rsidR="00505C9C">
        <w:rPr>
          <w:rFonts w:ascii="Calibri Light" w:hAnsi="Calibri Light" w:cs="Calibri Light"/>
          <w:bCs/>
          <w:sz w:val="22"/>
          <w:szCs w:val="22"/>
        </w:rPr>
        <w:t>director</w:t>
      </w:r>
      <w:r>
        <w:rPr>
          <w:rFonts w:ascii="Calibri Light" w:hAnsi="Calibri Light" w:cs="Calibri Light"/>
          <w:bCs/>
          <w:sz w:val="22"/>
          <w:szCs w:val="22"/>
        </w:rPr>
        <w:t xml:space="preserve"> of a team </w:t>
      </w:r>
      <w:r w:rsidR="001254FF" w:rsidRPr="001254FF">
        <w:rPr>
          <w:rFonts w:ascii="Calibri Light" w:hAnsi="Calibri Light" w:cs="Calibri Light"/>
          <w:bCs/>
          <w:sz w:val="22"/>
          <w:szCs w:val="22"/>
        </w:rPr>
        <w:t>five professionals to produce 200 video projects each year. Our team developed client support videos, large training projects, and corporate image videos</w:t>
      </w:r>
      <w:r w:rsidR="00E827D6">
        <w:rPr>
          <w:rFonts w:ascii="Calibri Light" w:hAnsi="Calibri Light" w:cs="Calibri Light"/>
          <w:bCs/>
          <w:sz w:val="22"/>
          <w:szCs w:val="22"/>
        </w:rPr>
        <w:t>, including</w:t>
      </w:r>
      <w:r w:rsidR="001254FF" w:rsidRPr="001254FF">
        <w:rPr>
          <w:rFonts w:ascii="Calibri Light" w:hAnsi="Calibri Light" w:cs="Calibri Light"/>
          <w:bCs/>
          <w:sz w:val="22"/>
          <w:szCs w:val="22"/>
        </w:rPr>
        <w:t xml:space="preserve"> one that</w:t>
      </w:r>
      <w:r w:rsidR="007E5488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1254FF" w:rsidRPr="00CA6AC0">
        <w:rPr>
          <w:rFonts w:ascii="Calibri Light" w:hAnsi="Calibri Light" w:cs="Calibri Light"/>
          <w:bCs/>
          <w:sz w:val="22"/>
          <w:szCs w:val="22"/>
        </w:rPr>
        <w:t xml:space="preserve">received a </w:t>
      </w:r>
      <w:proofErr w:type="spellStart"/>
      <w:r w:rsidR="001254FF" w:rsidRPr="00CA6AC0">
        <w:rPr>
          <w:rFonts w:ascii="Calibri Light" w:hAnsi="Calibri Light" w:cs="Calibri Light"/>
          <w:bCs/>
          <w:sz w:val="22"/>
          <w:szCs w:val="22"/>
        </w:rPr>
        <w:t>Telly</w:t>
      </w:r>
      <w:proofErr w:type="spellEnd"/>
      <w:r w:rsidR="001254FF" w:rsidRPr="00CA6AC0">
        <w:rPr>
          <w:rFonts w:ascii="Calibri Light" w:hAnsi="Calibri Light" w:cs="Calibri Light"/>
          <w:bCs/>
          <w:sz w:val="22"/>
          <w:szCs w:val="22"/>
        </w:rPr>
        <w:t xml:space="preserve"> award in 2016. </w:t>
      </w:r>
      <w:r>
        <w:rPr>
          <w:rFonts w:ascii="Calibri Light" w:hAnsi="Calibri Light" w:cs="Calibri Light"/>
          <w:bCs/>
          <w:sz w:val="22"/>
          <w:szCs w:val="22"/>
        </w:rPr>
        <w:t>Created</w:t>
      </w:r>
      <w:r w:rsidR="001254FF" w:rsidRPr="00CA6AC0">
        <w:rPr>
          <w:rFonts w:ascii="Calibri Light" w:hAnsi="Calibri Light" w:cs="Calibri Light"/>
          <w:bCs/>
          <w:sz w:val="22"/>
          <w:szCs w:val="22"/>
        </w:rPr>
        <w:t xml:space="preserve"> corporate video strategy, including flagship videos to educate prospective clients. Once the project was green-lighted by management,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1254FF" w:rsidRPr="00CA6AC0">
        <w:rPr>
          <w:rFonts w:ascii="Calibri Light" w:hAnsi="Calibri Light" w:cs="Calibri Light"/>
          <w:bCs/>
          <w:sz w:val="22"/>
          <w:szCs w:val="22"/>
        </w:rPr>
        <w:t xml:space="preserve">wrote the content, collaborated with internal stakeholders for approval, worked with a limited budget in a highly-regulated environment to deliver high-quality </w:t>
      </w:r>
      <w:r w:rsidR="00505C9C">
        <w:rPr>
          <w:rFonts w:ascii="Calibri Light" w:hAnsi="Calibri Light" w:cs="Calibri Light"/>
          <w:bCs/>
          <w:sz w:val="22"/>
          <w:szCs w:val="22"/>
        </w:rPr>
        <w:t>products</w:t>
      </w:r>
      <w:r w:rsidR="001254FF" w:rsidRPr="00CA6AC0">
        <w:rPr>
          <w:rFonts w:ascii="Calibri Light" w:hAnsi="Calibri Light" w:cs="Calibri Light"/>
          <w:bCs/>
          <w:sz w:val="22"/>
          <w:szCs w:val="22"/>
        </w:rPr>
        <w:t xml:space="preserve"> consistent with the company’s culture. </w:t>
      </w:r>
      <w:r>
        <w:rPr>
          <w:rFonts w:ascii="Calibri Light" w:hAnsi="Calibri Light" w:cs="Calibri Light"/>
          <w:bCs/>
          <w:sz w:val="22"/>
          <w:szCs w:val="22"/>
        </w:rPr>
        <w:t>Hired and managed freelance crews and talent.</w:t>
      </w:r>
    </w:p>
    <w:p w14:paraId="0E4F2F8B" w14:textId="77777777" w:rsidR="001254FF" w:rsidRPr="001254FF" w:rsidRDefault="001254FF" w:rsidP="001254FF">
      <w:pPr>
        <w:tabs>
          <w:tab w:val="right" w:pos="10224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EF404C5" w14:textId="77777777" w:rsidR="007E5488" w:rsidRDefault="001254FF" w:rsidP="00BC7019">
      <w:pPr>
        <w:keepNext/>
        <w:shd w:val="clear" w:color="auto" w:fill="DAEEF3" w:themeFill="accent5" w:themeFillTint="33"/>
        <w:tabs>
          <w:tab w:val="right" w:pos="10224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1254FF">
        <w:rPr>
          <w:rFonts w:ascii="Calibri Light" w:hAnsi="Calibri Light" w:cs="Calibri Light"/>
          <w:b/>
          <w:sz w:val="22"/>
          <w:szCs w:val="22"/>
        </w:rPr>
        <w:lastRenderedPageBreak/>
        <w:t xml:space="preserve">Dimensional Fund Advisors </w:t>
      </w:r>
    </w:p>
    <w:p w14:paraId="35D876A5" w14:textId="7BBF3DD3" w:rsidR="001254FF" w:rsidRPr="001254FF" w:rsidRDefault="001254FF" w:rsidP="007E5488">
      <w:pPr>
        <w:shd w:val="clear" w:color="auto" w:fill="DAEEF3" w:themeFill="accent5" w:themeFillTint="33"/>
        <w:tabs>
          <w:tab w:val="right" w:pos="10224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1254FF">
        <w:rPr>
          <w:rFonts w:ascii="Calibri Light" w:hAnsi="Calibri Light" w:cs="Calibri Light"/>
          <w:b/>
          <w:sz w:val="22"/>
          <w:szCs w:val="22"/>
        </w:rPr>
        <w:t>Video Producer</w:t>
      </w:r>
      <w:r w:rsidR="007E5488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7E5488">
        <w:rPr>
          <w:rFonts w:ascii="Calibri Light" w:hAnsi="Calibri Light" w:cs="Calibri Light"/>
          <w:b/>
          <w:sz w:val="22"/>
          <w:szCs w:val="22"/>
        </w:rPr>
        <w:tab/>
        <w:t>Jan</w:t>
      </w:r>
      <w:r w:rsidRPr="001254FF">
        <w:rPr>
          <w:rFonts w:ascii="Calibri Light" w:hAnsi="Calibri Light" w:cs="Calibri Light"/>
          <w:b/>
          <w:sz w:val="22"/>
          <w:szCs w:val="22"/>
        </w:rPr>
        <w:t xml:space="preserve"> 2014 - </w:t>
      </w:r>
      <w:r w:rsidR="007E5488">
        <w:rPr>
          <w:rFonts w:ascii="Calibri Light" w:hAnsi="Calibri Light" w:cs="Calibri Light"/>
          <w:b/>
          <w:sz w:val="22"/>
          <w:szCs w:val="22"/>
        </w:rPr>
        <w:t>Jan</w:t>
      </w:r>
      <w:r w:rsidRPr="001254FF">
        <w:rPr>
          <w:rFonts w:ascii="Calibri Light" w:hAnsi="Calibri Light" w:cs="Calibri Light"/>
          <w:b/>
          <w:sz w:val="22"/>
          <w:szCs w:val="22"/>
        </w:rPr>
        <w:t xml:space="preserve"> 2016</w:t>
      </w:r>
    </w:p>
    <w:p w14:paraId="4C4C5E73" w14:textId="7AAE4918" w:rsidR="001254FF" w:rsidRPr="00BC7019" w:rsidRDefault="00427AA4" w:rsidP="001254FF">
      <w:pPr>
        <w:tabs>
          <w:tab w:val="right" w:pos="10224"/>
        </w:tabs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Initially hired</w:t>
      </w:r>
      <w:r w:rsidR="00505C9C">
        <w:rPr>
          <w:rFonts w:ascii="Calibri Light" w:hAnsi="Calibri Light" w:cs="Calibri Light"/>
          <w:bCs/>
          <w:sz w:val="22"/>
          <w:szCs w:val="22"/>
        </w:rPr>
        <w:t xml:space="preserve"> as a</w:t>
      </w:r>
      <w:r w:rsidR="001254FF" w:rsidRPr="00BC7019">
        <w:rPr>
          <w:rFonts w:ascii="Calibri Light" w:hAnsi="Calibri Light" w:cs="Calibri Light"/>
          <w:bCs/>
          <w:sz w:val="22"/>
          <w:szCs w:val="22"/>
        </w:rPr>
        <w:t xml:space="preserve"> consultant</w:t>
      </w:r>
      <w:r w:rsidR="00505C9C">
        <w:rPr>
          <w:rFonts w:ascii="Calibri Light" w:hAnsi="Calibri Light" w:cs="Calibri Light"/>
          <w:bCs/>
          <w:sz w:val="22"/>
          <w:szCs w:val="22"/>
        </w:rPr>
        <w:t xml:space="preserve"> for</w:t>
      </w:r>
      <w:r w:rsidR="001254FF" w:rsidRPr="00BC7019">
        <w:rPr>
          <w:rFonts w:ascii="Calibri Light" w:hAnsi="Calibri Light" w:cs="Calibri Light"/>
          <w:bCs/>
          <w:sz w:val="22"/>
          <w:szCs w:val="22"/>
        </w:rPr>
        <w:t xml:space="preserve"> Dimensional in 2014</w:t>
      </w:r>
      <w:r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1254FF" w:rsidRPr="00BC7019">
        <w:rPr>
          <w:rFonts w:ascii="Calibri Light" w:hAnsi="Calibri Light" w:cs="Calibri Light"/>
          <w:bCs/>
          <w:sz w:val="22"/>
          <w:szCs w:val="22"/>
        </w:rPr>
        <w:t xml:space="preserve">when there was no internal video content creation. </w:t>
      </w:r>
      <w:r>
        <w:rPr>
          <w:rFonts w:ascii="Calibri Light" w:hAnsi="Calibri Light" w:cs="Calibri Light"/>
          <w:bCs/>
          <w:sz w:val="22"/>
          <w:szCs w:val="22"/>
        </w:rPr>
        <w:t>Transitioned to employee and a</w:t>
      </w:r>
      <w:r w:rsidR="00505C9C">
        <w:rPr>
          <w:rFonts w:ascii="Calibri Light" w:hAnsi="Calibri Light" w:cs="Calibri Light"/>
          <w:bCs/>
          <w:sz w:val="22"/>
          <w:szCs w:val="22"/>
        </w:rPr>
        <w:t xml:space="preserve">ssisted in the creation of an internal </w:t>
      </w:r>
      <w:r w:rsidR="001254FF" w:rsidRPr="00BC7019">
        <w:rPr>
          <w:rFonts w:ascii="Calibri Light" w:hAnsi="Calibri Light" w:cs="Calibri Light"/>
          <w:bCs/>
          <w:sz w:val="22"/>
          <w:szCs w:val="22"/>
        </w:rPr>
        <w:t xml:space="preserve">video strategy, a scalable process, and the video content for </w:t>
      </w:r>
      <w:r w:rsidR="00E827D6">
        <w:rPr>
          <w:rFonts w:ascii="Calibri Light" w:hAnsi="Calibri Light" w:cs="Calibri Light"/>
          <w:bCs/>
          <w:sz w:val="22"/>
          <w:szCs w:val="22"/>
        </w:rPr>
        <w:t xml:space="preserve">a </w:t>
      </w:r>
      <w:r w:rsidR="001254FF" w:rsidRPr="00BC7019">
        <w:rPr>
          <w:rFonts w:ascii="Calibri Light" w:hAnsi="Calibri Light" w:cs="Calibri Light"/>
          <w:bCs/>
          <w:sz w:val="22"/>
          <w:szCs w:val="22"/>
        </w:rPr>
        <w:t xml:space="preserve">flagship marketing initiative, The Value of Advice. This series provided marketing videos to financial advisors affiliated with Dimensional. </w:t>
      </w:r>
      <w:r w:rsidR="00505C9C">
        <w:rPr>
          <w:rFonts w:ascii="Calibri Light" w:hAnsi="Calibri Light" w:cs="Calibri Light"/>
          <w:bCs/>
          <w:sz w:val="22"/>
          <w:szCs w:val="22"/>
        </w:rPr>
        <w:t>P</w:t>
      </w:r>
      <w:r w:rsidR="001254FF" w:rsidRPr="00BC7019">
        <w:rPr>
          <w:rFonts w:ascii="Calibri Light" w:hAnsi="Calibri Light" w:cs="Calibri Light"/>
          <w:bCs/>
          <w:sz w:val="22"/>
          <w:szCs w:val="22"/>
        </w:rPr>
        <w:t xml:space="preserve">roduced more than 150 videos for advisors across the country while working with a single editor and photographer before the team expanded. This </w:t>
      </w:r>
      <w:r w:rsidR="00505C9C">
        <w:rPr>
          <w:rFonts w:ascii="Calibri Light" w:hAnsi="Calibri Light" w:cs="Calibri Light"/>
          <w:bCs/>
          <w:sz w:val="22"/>
          <w:szCs w:val="22"/>
        </w:rPr>
        <w:t xml:space="preserve">project </w:t>
      </w:r>
      <w:r w:rsidR="001254FF" w:rsidRPr="00BC7019">
        <w:rPr>
          <w:rFonts w:ascii="Calibri Light" w:hAnsi="Calibri Light" w:cs="Calibri Light"/>
          <w:bCs/>
          <w:sz w:val="22"/>
          <w:szCs w:val="22"/>
        </w:rPr>
        <w:t xml:space="preserve">was also the impetus for the business case for an internal video team. </w:t>
      </w:r>
      <w:r w:rsidR="00505C9C">
        <w:rPr>
          <w:rFonts w:ascii="Calibri Light" w:hAnsi="Calibri Light" w:cs="Calibri Light"/>
          <w:bCs/>
          <w:sz w:val="22"/>
          <w:szCs w:val="22"/>
        </w:rPr>
        <w:t xml:space="preserve">Educated management on the deployment of additional types of videos, </w:t>
      </w:r>
      <w:r w:rsidR="00DD3C51" w:rsidRPr="00BC7019">
        <w:rPr>
          <w:rFonts w:ascii="Calibri Light" w:hAnsi="Calibri Light" w:cs="Calibri Light"/>
          <w:bCs/>
          <w:sz w:val="22"/>
          <w:szCs w:val="22"/>
        </w:rPr>
        <w:t xml:space="preserve">training </w:t>
      </w:r>
      <w:r w:rsidR="00505C9C">
        <w:rPr>
          <w:rFonts w:ascii="Calibri Light" w:hAnsi="Calibri Light" w:cs="Calibri Light"/>
          <w:bCs/>
          <w:sz w:val="22"/>
          <w:szCs w:val="22"/>
        </w:rPr>
        <w:t xml:space="preserve">projects for B2B and B2C clients as well as educational topics and videos that showcased employee knowledge and expertise. </w:t>
      </w:r>
    </w:p>
    <w:p w14:paraId="28D038B2" w14:textId="77777777" w:rsidR="001254FF" w:rsidRPr="001254FF" w:rsidRDefault="001254FF" w:rsidP="001254FF">
      <w:pPr>
        <w:tabs>
          <w:tab w:val="right" w:pos="10224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66A39CA1" w14:textId="139C3725" w:rsidR="002E6FC9" w:rsidRPr="002E6FC9" w:rsidRDefault="00CA0696" w:rsidP="002E6FC9">
      <w:pPr>
        <w:shd w:val="clear" w:color="auto" w:fill="DAEEF3" w:themeFill="accent5" w:themeFillTint="33"/>
        <w:tabs>
          <w:tab w:val="right" w:pos="10224"/>
        </w:tabs>
        <w:jc w:val="both"/>
        <w:rPr>
          <w:rFonts w:ascii="Calibri Light" w:hAnsi="Calibri Light" w:cs="Calibri Light"/>
          <w:b/>
          <w:sz w:val="22"/>
          <w:szCs w:val="22"/>
        </w:rPr>
      </w:pPr>
      <w:hyperlink r:id="rId9" w:history="1">
        <w:r w:rsidR="002E6FC9" w:rsidRPr="002E6FC9">
          <w:rPr>
            <w:rStyle w:val="Hyperlink"/>
            <w:rFonts w:ascii="Calibri Light" w:hAnsi="Calibri Light" w:cs="Calibri Light"/>
            <w:b/>
            <w:color w:val="auto"/>
            <w:sz w:val="22"/>
            <w:szCs w:val="22"/>
          </w:rPr>
          <w:t>www.mmreinhardt.com</w:t>
        </w:r>
      </w:hyperlink>
    </w:p>
    <w:p w14:paraId="617EE031" w14:textId="26785326" w:rsidR="001254FF" w:rsidRPr="002E6FC9" w:rsidRDefault="001254FF" w:rsidP="002E6FC9">
      <w:pPr>
        <w:shd w:val="clear" w:color="auto" w:fill="DAEEF3" w:themeFill="accent5" w:themeFillTint="33"/>
        <w:tabs>
          <w:tab w:val="right" w:pos="10224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2E6FC9">
        <w:rPr>
          <w:rFonts w:ascii="Calibri Light" w:hAnsi="Calibri Light" w:cs="Calibri Light"/>
          <w:b/>
          <w:sz w:val="22"/>
          <w:szCs w:val="22"/>
        </w:rPr>
        <w:t>Video Producer, Director, Writer</w:t>
      </w:r>
      <w:r w:rsidR="00BC7019" w:rsidRPr="002E6FC9">
        <w:rPr>
          <w:rFonts w:ascii="Calibri Light" w:hAnsi="Calibri Light" w:cs="Calibri Light"/>
          <w:b/>
          <w:sz w:val="22"/>
          <w:szCs w:val="22"/>
        </w:rPr>
        <w:tab/>
        <w:t>Sep</w:t>
      </w:r>
      <w:r w:rsidRPr="002E6FC9">
        <w:rPr>
          <w:rFonts w:ascii="Calibri Light" w:hAnsi="Calibri Light" w:cs="Calibri Light"/>
          <w:b/>
          <w:sz w:val="22"/>
          <w:szCs w:val="22"/>
        </w:rPr>
        <w:t xml:space="preserve"> 2000 – </w:t>
      </w:r>
      <w:r w:rsidR="00BC7019" w:rsidRPr="002E6FC9">
        <w:rPr>
          <w:rFonts w:ascii="Calibri Light" w:hAnsi="Calibri Light" w:cs="Calibri Light"/>
          <w:b/>
          <w:sz w:val="22"/>
          <w:szCs w:val="22"/>
        </w:rPr>
        <w:t>Jan</w:t>
      </w:r>
      <w:r w:rsidRPr="002E6FC9">
        <w:rPr>
          <w:rFonts w:ascii="Calibri Light" w:hAnsi="Calibri Light" w:cs="Calibri Light"/>
          <w:b/>
          <w:sz w:val="22"/>
          <w:szCs w:val="22"/>
        </w:rPr>
        <w:t xml:space="preserve"> 2014</w:t>
      </w:r>
    </w:p>
    <w:p w14:paraId="5B6B9DC7" w14:textId="3FFE8109" w:rsidR="001254FF" w:rsidRPr="00BC7019" w:rsidRDefault="001254FF" w:rsidP="001254FF">
      <w:pPr>
        <w:tabs>
          <w:tab w:val="right" w:pos="10224"/>
        </w:tabs>
        <w:jc w:val="both"/>
        <w:rPr>
          <w:rFonts w:ascii="Calibri Light" w:hAnsi="Calibri Light" w:cs="Calibri Light"/>
          <w:bCs/>
          <w:sz w:val="22"/>
          <w:szCs w:val="22"/>
        </w:rPr>
      </w:pPr>
      <w:r w:rsidRPr="00BC7019">
        <w:rPr>
          <w:rFonts w:ascii="Calibri Light" w:hAnsi="Calibri Light" w:cs="Calibri Light"/>
          <w:bCs/>
          <w:sz w:val="22"/>
          <w:szCs w:val="22"/>
        </w:rPr>
        <w:t xml:space="preserve">For more than a decade, I was the sole proprietor of New Moon Productions, a turnkey video production company. During this time, I also worked with local and national production companies on projects for </w:t>
      </w:r>
      <w:r w:rsidR="000C41B9">
        <w:rPr>
          <w:rFonts w:ascii="Calibri Light" w:hAnsi="Calibri Light" w:cs="Calibri Light"/>
          <w:bCs/>
          <w:sz w:val="22"/>
          <w:szCs w:val="22"/>
        </w:rPr>
        <w:t>various clients,</w:t>
      </w:r>
      <w:r w:rsidRPr="00BC7019">
        <w:rPr>
          <w:rFonts w:ascii="Calibri Light" w:hAnsi="Calibri Light" w:cs="Calibri Light"/>
          <w:bCs/>
          <w:sz w:val="22"/>
          <w:szCs w:val="22"/>
        </w:rPr>
        <w:t xml:space="preserve"> including Dell, American Heart Association, Luminex, and </w:t>
      </w:r>
      <w:proofErr w:type="spellStart"/>
      <w:r w:rsidRPr="00BC7019">
        <w:rPr>
          <w:rFonts w:ascii="Calibri Light" w:hAnsi="Calibri Light" w:cs="Calibri Light"/>
          <w:bCs/>
          <w:sz w:val="22"/>
          <w:szCs w:val="22"/>
        </w:rPr>
        <w:t>Enviromedia</w:t>
      </w:r>
      <w:proofErr w:type="spellEnd"/>
      <w:r w:rsidRPr="00BC7019">
        <w:rPr>
          <w:rFonts w:ascii="Calibri Light" w:hAnsi="Calibri Light" w:cs="Calibri Light"/>
          <w:bCs/>
          <w:sz w:val="22"/>
          <w:szCs w:val="22"/>
        </w:rPr>
        <w:t xml:space="preserve">. I was responsible for coming up with a creative approach, researching the topics, and presenting the briefs to clients for their review. After the project was approved, I worked across technical and creative teams to execute the project; leading the interview, writing the script, collaborating with the production and </w:t>
      </w:r>
      <w:r w:rsidR="00DD3C51" w:rsidRPr="00BC7019">
        <w:rPr>
          <w:rFonts w:ascii="Calibri Light" w:hAnsi="Calibri Light" w:cs="Calibri Light"/>
          <w:bCs/>
          <w:sz w:val="22"/>
          <w:szCs w:val="22"/>
        </w:rPr>
        <w:t>postproduction</w:t>
      </w:r>
      <w:r w:rsidRPr="00BC7019">
        <w:rPr>
          <w:rFonts w:ascii="Calibri Light" w:hAnsi="Calibri Light" w:cs="Calibri Light"/>
          <w:bCs/>
          <w:sz w:val="22"/>
          <w:szCs w:val="22"/>
        </w:rPr>
        <w:t xml:space="preserve"> teams, incorporating client feedback into project, and delivering project on time and budget. I often served as a bridge between the initial creative idea and a final product.</w:t>
      </w:r>
    </w:p>
    <w:p w14:paraId="4A90BD4D" w14:textId="77777777" w:rsidR="001254FF" w:rsidRPr="001254FF" w:rsidRDefault="001254FF" w:rsidP="001254FF">
      <w:pPr>
        <w:tabs>
          <w:tab w:val="right" w:pos="10224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DBAFCEE" w14:textId="5C50EFCC" w:rsidR="001254FF" w:rsidRPr="001254FF" w:rsidRDefault="001254FF" w:rsidP="00DD3C51">
      <w:pPr>
        <w:shd w:val="clear" w:color="auto" w:fill="DAEEF3" w:themeFill="accent5" w:themeFillTint="33"/>
        <w:tabs>
          <w:tab w:val="right" w:pos="10224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1254FF">
        <w:rPr>
          <w:rFonts w:ascii="Calibri Light" w:hAnsi="Calibri Light" w:cs="Calibri Light"/>
          <w:b/>
          <w:sz w:val="22"/>
          <w:szCs w:val="22"/>
        </w:rPr>
        <w:t>Television Correspondent — Various stations</w:t>
      </w:r>
      <w:r w:rsidR="00427AA4">
        <w:rPr>
          <w:rFonts w:ascii="Calibri Light" w:hAnsi="Calibri Light" w:cs="Calibri Light"/>
          <w:b/>
          <w:sz w:val="22"/>
          <w:szCs w:val="22"/>
        </w:rPr>
        <w:tab/>
        <w:t>Sep 1991 – May 2000</w:t>
      </w:r>
    </w:p>
    <w:p w14:paraId="7985F4A6" w14:textId="7D576135" w:rsidR="001254FF" w:rsidRPr="001254FF" w:rsidRDefault="001254FF" w:rsidP="00DD3C51">
      <w:pPr>
        <w:tabs>
          <w:tab w:val="right" w:pos="10224"/>
        </w:tabs>
        <w:ind w:left="1980" w:hanging="1980"/>
        <w:jc w:val="both"/>
        <w:rPr>
          <w:rFonts w:ascii="Calibri Light" w:hAnsi="Calibri Light" w:cs="Calibri Light"/>
          <w:b/>
          <w:sz w:val="22"/>
          <w:szCs w:val="22"/>
        </w:rPr>
      </w:pPr>
      <w:r w:rsidRPr="001254FF">
        <w:rPr>
          <w:rFonts w:ascii="Calibri Light" w:hAnsi="Calibri Light" w:cs="Calibri Light"/>
          <w:b/>
          <w:sz w:val="22"/>
          <w:szCs w:val="22"/>
        </w:rPr>
        <w:t xml:space="preserve">The Texas Network </w:t>
      </w:r>
      <w:r w:rsidR="00DD3C51">
        <w:rPr>
          <w:rFonts w:ascii="Calibri Light" w:hAnsi="Calibri Light" w:cs="Calibri Light"/>
          <w:b/>
          <w:sz w:val="22"/>
          <w:szCs w:val="22"/>
        </w:rPr>
        <w:tab/>
      </w:r>
      <w:r w:rsidRPr="00DD3C51">
        <w:rPr>
          <w:rFonts w:ascii="Calibri Light" w:hAnsi="Calibri Light" w:cs="Calibri Light"/>
          <w:bCs/>
          <w:sz w:val="22"/>
          <w:szCs w:val="22"/>
        </w:rPr>
        <w:t xml:space="preserve">On-air reporter for a startup, statewide network, delivered live reports to stations across Texas </w:t>
      </w:r>
      <w:r w:rsidR="00DD3C51" w:rsidRPr="00DD3C51">
        <w:rPr>
          <w:rFonts w:ascii="Calibri Light" w:hAnsi="Calibri Light" w:cs="Calibri Light"/>
          <w:bCs/>
          <w:sz w:val="22"/>
          <w:szCs w:val="22"/>
        </w:rPr>
        <w:t>daily</w:t>
      </w:r>
      <w:r w:rsidRPr="00DD3C51">
        <w:rPr>
          <w:rFonts w:ascii="Calibri Light" w:hAnsi="Calibri Light" w:cs="Calibri Light"/>
          <w:bCs/>
          <w:sz w:val="22"/>
          <w:szCs w:val="22"/>
        </w:rPr>
        <w:t>, including state capitol coverage.</w:t>
      </w:r>
    </w:p>
    <w:p w14:paraId="00DD07BB" w14:textId="69B2962F" w:rsidR="00DD3C51" w:rsidRDefault="001254FF" w:rsidP="00DD3C51">
      <w:pPr>
        <w:tabs>
          <w:tab w:val="right" w:pos="10224"/>
        </w:tabs>
        <w:ind w:left="1980" w:hanging="1980"/>
        <w:jc w:val="both"/>
        <w:rPr>
          <w:rFonts w:ascii="Calibri Light" w:hAnsi="Calibri Light" w:cs="Calibri Light"/>
          <w:b/>
          <w:sz w:val="22"/>
          <w:szCs w:val="22"/>
        </w:rPr>
      </w:pPr>
      <w:r w:rsidRPr="001254FF">
        <w:rPr>
          <w:rFonts w:ascii="Calibri Light" w:hAnsi="Calibri Light" w:cs="Calibri Light"/>
          <w:b/>
          <w:sz w:val="22"/>
          <w:szCs w:val="22"/>
        </w:rPr>
        <w:t xml:space="preserve">WAVE-TV </w:t>
      </w:r>
      <w:r w:rsidR="00DD3C51">
        <w:rPr>
          <w:rFonts w:ascii="Calibri Light" w:hAnsi="Calibri Light" w:cs="Calibri Light"/>
          <w:b/>
          <w:sz w:val="22"/>
          <w:szCs w:val="22"/>
        </w:rPr>
        <w:tab/>
      </w:r>
      <w:r w:rsidRPr="00DD3C51">
        <w:rPr>
          <w:rFonts w:ascii="Calibri Light" w:hAnsi="Calibri Light" w:cs="Calibri Light"/>
          <w:bCs/>
          <w:sz w:val="22"/>
          <w:szCs w:val="22"/>
        </w:rPr>
        <w:t xml:space="preserve">Created </w:t>
      </w:r>
      <w:r w:rsidR="00DD3C51">
        <w:rPr>
          <w:rFonts w:ascii="Calibri Light" w:hAnsi="Calibri Light" w:cs="Calibri Light"/>
          <w:bCs/>
          <w:sz w:val="22"/>
          <w:szCs w:val="22"/>
        </w:rPr>
        <w:t xml:space="preserve">the </w:t>
      </w:r>
      <w:r w:rsidRPr="00DD3C51">
        <w:rPr>
          <w:rFonts w:ascii="Calibri Light" w:hAnsi="Calibri Light" w:cs="Calibri Light"/>
          <w:bCs/>
          <w:sz w:val="22"/>
          <w:szCs w:val="22"/>
        </w:rPr>
        <w:t xml:space="preserve">station’s first dedicated investigative team, investigative reporter, award-winning general assignments reporter. Nominated for a regional Emmy five times. </w:t>
      </w:r>
    </w:p>
    <w:p w14:paraId="23077B5E" w14:textId="69586D1A" w:rsidR="001254FF" w:rsidRPr="001254FF" w:rsidRDefault="001254FF" w:rsidP="00DD3C51">
      <w:pPr>
        <w:tabs>
          <w:tab w:val="right" w:pos="10224"/>
        </w:tabs>
        <w:ind w:left="1980" w:hanging="1980"/>
        <w:jc w:val="both"/>
        <w:rPr>
          <w:rFonts w:ascii="Calibri Light" w:hAnsi="Calibri Light" w:cs="Calibri Light"/>
          <w:b/>
          <w:sz w:val="22"/>
          <w:szCs w:val="22"/>
        </w:rPr>
      </w:pPr>
      <w:r w:rsidRPr="001254FF">
        <w:rPr>
          <w:rFonts w:ascii="Calibri Light" w:hAnsi="Calibri Light" w:cs="Calibri Light"/>
          <w:b/>
          <w:sz w:val="22"/>
          <w:szCs w:val="22"/>
        </w:rPr>
        <w:t xml:space="preserve">KGBT-TV </w:t>
      </w:r>
      <w:r w:rsidR="00DD3C51">
        <w:rPr>
          <w:rFonts w:ascii="Calibri Light" w:hAnsi="Calibri Light" w:cs="Calibri Light"/>
          <w:b/>
          <w:sz w:val="22"/>
          <w:szCs w:val="22"/>
        </w:rPr>
        <w:tab/>
      </w:r>
      <w:r w:rsidR="00DD3C51" w:rsidRPr="00DD3C51">
        <w:rPr>
          <w:rFonts w:ascii="Calibri Light" w:hAnsi="Calibri Light" w:cs="Calibri Light"/>
          <w:bCs/>
          <w:sz w:val="22"/>
          <w:szCs w:val="22"/>
        </w:rPr>
        <w:t>O</w:t>
      </w:r>
      <w:r w:rsidRPr="00DD3C51">
        <w:rPr>
          <w:rFonts w:ascii="Calibri Light" w:hAnsi="Calibri Light" w:cs="Calibri Light"/>
          <w:bCs/>
          <w:sz w:val="22"/>
          <w:szCs w:val="22"/>
        </w:rPr>
        <w:t xml:space="preserve">n-air general assignments reporter for McAllen bureau covering both sides of the Texas/Mexico border, gained </w:t>
      </w:r>
      <w:r w:rsidR="00260154">
        <w:rPr>
          <w:rFonts w:ascii="Calibri Light" w:hAnsi="Calibri Light" w:cs="Calibri Light"/>
          <w:bCs/>
          <w:sz w:val="22"/>
          <w:szCs w:val="22"/>
        </w:rPr>
        <w:t>Spanish conversational</w:t>
      </w:r>
      <w:r w:rsidRPr="00DD3C51">
        <w:rPr>
          <w:rFonts w:ascii="Calibri Light" w:hAnsi="Calibri Light" w:cs="Calibri Light"/>
          <w:bCs/>
          <w:sz w:val="22"/>
          <w:szCs w:val="22"/>
        </w:rPr>
        <w:t xml:space="preserve"> skills.</w:t>
      </w:r>
    </w:p>
    <w:p w14:paraId="711490C0" w14:textId="77777777" w:rsidR="001254FF" w:rsidRPr="001254FF" w:rsidRDefault="001254FF" w:rsidP="001254FF">
      <w:pPr>
        <w:tabs>
          <w:tab w:val="right" w:pos="10224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9FD25B8" w14:textId="72632B30" w:rsidR="00DD3C51" w:rsidRPr="00E17438" w:rsidRDefault="00DD3C51" w:rsidP="00DD3C51">
      <w:pPr>
        <w:pBdr>
          <w:bottom w:val="single" w:sz="6" w:space="1" w:color="A6A6A6" w:themeColor="background1" w:themeShade="A6"/>
        </w:pBdr>
        <w:spacing w:before="1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mallCaps/>
          <w:noProof/>
          <w:sz w:val="24"/>
          <w:szCs w:val="24"/>
        </w:rPr>
        <w:t>Education</w:t>
      </w:r>
    </w:p>
    <w:p w14:paraId="68E20E23" w14:textId="56E91760" w:rsidR="001254FF" w:rsidRPr="001254FF" w:rsidRDefault="00DD3C51" w:rsidP="001254FF">
      <w:pPr>
        <w:tabs>
          <w:tab w:val="right" w:pos="10224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1254FF">
        <w:rPr>
          <w:rFonts w:ascii="Calibri Light" w:hAnsi="Calibri Light" w:cs="Calibri Light"/>
          <w:b/>
          <w:sz w:val="22"/>
          <w:szCs w:val="22"/>
        </w:rPr>
        <w:t xml:space="preserve">Bachelor of Journalism </w:t>
      </w:r>
      <w:r>
        <w:rPr>
          <w:rFonts w:ascii="Calibri Light" w:hAnsi="Calibri Light" w:cs="Calibri Light"/>
          <w:b/>
          <w:sz w:val="22"/>
          <w:szCs w:val="22"/>
        </w:rPr>
        <w:t xml:space="preserve">| </w:t>
      </w:r>
      <w:r w:rsidR="001254FF" w:rsidRPr="00DD3C51">
        <w:rPr>
          <w:rFonts w:ascii="Calibri Light" w:hAnsi="Calibri Light" w:cs="Calibri Light"/>
          <w:bCs/>
          <w:sz w:val="22"/>
          <w:szCs w:val="22"/>
        </w:rPr>
        <w:t xml:space="preserve">University of Texas at Austin </w:t>
      </w:r>
    </w:p>
    <w:p w14:paraId="43454901" w14:textId="352A7DC0" w:rsidR="001254FF" w:rsidRPr="00CB56A2" w:rsidRDefault="00CB56A2" w:rsidP="001254FF">
      <w:pPr>
        <w:tabs>
          <w:tab w:val="right" w:pos="10224"/>
        </w:tabs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S</w:t>
      </w:r>
      <w:r w:rsidR="001254FF" w:rsidRPr="00CB56A2">
        <w:rPr>
          <w:rFonts w:ascii="Calibri Light" w:hAnsi="Calibri Light" w:cs="Calibri Light"/>
          <w:bCs/>
          <w:sz w:val="22"/>
          <w:szCs w:val="22"/>
        </w:rPr>
        <w:t>pecialized training in computer</w:t>
      </w:r>
      <w:r w:rsidR="00E303ED">
        <w:rPr>
          <w:rFonts w:ascii="Calibri Light" w:hAnsi="Calibri Light" w:cs="Calibri Light"/>
          <w:bCs/>
          <w:sz w:val="22"/>
          <w:szCs w:val="22"/>
        </w:rPr>
        <w:t>-</w:t>
      </w:r>
      <w:r w:rsidR="001254FF" w:rsidRPr="00CB56A2">
        <w:rPr>
          <w:rFonts w:ascii="Calibri Light" w:hAnsi="Calibri Light" w:cs="Calibri Light"/>
          <w:bCs/>
          <w:sz w:val="22"/>
          <w:szCs w:val="22"/>
        </w:rPr>
        <w:t>assisted reporting received from the University of Missouri. I am a graduate of The Poynter Institute Center for Investigative Reporting.</w:t>
      </w:r>
    </w:p>
    <w:p w14:paraId="68B463B7" w14:textId="3463B726" w:rsidR="00213E93" w:rsidRDefault="00213E93" w:rsidP="001254FF">
      <w:pPr>
        <w:tabs>
          <w:tab w:val="right" w:pos="10224"/>
        </w:tabs>
        <w:jc w:val="both"/>
        <w:rPr>
          <w:rFonts w:ascii="Calibri Light" w:hAnsi="Calibri Light" w:cs="Calibri Light"/>
        </w:rPr>
      </w:pPr>
    </w:p>
    <w:p w14:paraId="7075F508" w14:textId="55E421AD" w:rsidR="00CB56A2" w:rsidRDefault="00CB56A2" w:rsidP="00CB56A2">
      <w:pPr>
        <w:pBdr>
          <w:bottom w:val="single" w:sz="6" w:space="1" w:color="A6A6A6" w:themeColor="background1" w:themeShade="A6"/>
        </w:pBdr>
        <w:tabs>
          <w:tab w:val="right" w:pos="10224"/>
        </w:tabs>
        <w:jc w:val="both"/>
        <w:rPr>
          <w:rFonts w:ascii="Calibri Light" w:hAnsi="Calibri Light" w:cs="Calibri Light"/>
          <w:b/>
          <w:smallCaps/>
          <w:noProof/>
          <w:sz w:val="24"/>
          <w:szCs w:val="24"/>
        </w:rPr>
      </w:pPr>
      <w:r>
        <w:rPr>
          <w:rFonts w:ascii="Calibri Light" w:hAnsi="Calibri Light" w:cs="Calibri Light"/>
          <w:b/>
          <w:smallCaps/>
          <w:noProof/>
          <w:sz w:val="24"/>
          <w:szCs w:val="24"/>
        </w:rPr>
        <w:t>Awards</w:t>
      </w:r>
    </w:p>
    <w:p w14:paraId="65EE1E26" w14:textId="77777777" w:rsidR="00817EF3" w:rsidRDefault="00817EF3" w:rsidP="00817EF3">
      <w:pPr>
        <w:tabs>
          <w:tab w:val="right" w:pos="10224"/>
        </w:tabs>
        <w:jc w:val="both"/>
        <w:rPr>
          <w:rFonts w:ascii="Calibri Light" w:hAnsi="Calibri Light" w:cs="Calibri Light"/>
          <w:bCs/>
          <w:sz w:val="22"/>
          <w:szCs w:val="22"/>
        </w:rPr>
      </w:pPr>
      <w:proofErr w:type="spellStart"/>
      <w:r w:rsidRPr="00817EF3">
        <w:rPr>
          <w:rFonts w:ascii="Calibri Light" w:hAnsi="Calibri Light" w:cs="Calibri Light"/>
          <w:b/>
          <w:sz w:val="22"/>
          <w:szCs w:val="22"/>
        </w:rPr>
        <w:t>Telly</w:t>
      </w:r>
      <w:proofErr w:type="spellEnd"/>
      <w:r w:rsidRPr="00817EF3">
        <w:rPr>
          <w:rFonts w:ascii="Calibri Light" w:hAnsi="Calibri Light" w:cs="Calibri Light"/>
          <w:b/>
          <w:sz w:val="22"/>
          <w:szCs w:val="22"/>
        </w:rPr>
        <w:t xml:space="preserve"> Award</w:t>
      </w:r>
      <w:r w:rsidRPr="00817EF3">
        <w:rPr>
          <w:rFonts w:ascii="Calibri Light" w:hAnsi="Calibri Light" w:cs="Calibri Light"/>
          <w:bCs/>
          <w:sz w:val="22"/>
          <w:szCs w:val="22"/>
        </w:rPr>
        <w:t xml:space="preserve">, 2016 </w:t>
      </w:r>
    </w:p>
    <w:p w14:paraId="764F9991" w14:textId="6B656D28" w:rsidR="00817EF3" w:rsidRPr="00817EF3" w:rsidRDefault="00817EF3" w:rsidP="00817EF3">
      <w:pPr>
        <w:tabs>
          <w:tab w:val="right" w:pos="10224"/>
        </w:tabs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E</w:t>
      </w:r>
      <w:r w:rsidRPr="00817EF3">
        <w:rPr>
          <w:rFonts w:ascii="Calibri Light" w:hAnsi="Calibri Light" w:cs="Calibri Light"/>
          <w:bCs/>
          <w:sz w:val="22"/>
          <w:szCs w:val="22"/>
        </w:rPr>
        <w:t>xcellence in Corporate video production for Foundation Built on Great Ideas, Dimensional Fund Advisors.</w:t>
      </w:r>
    </w:p>
    <w:p w14:paraId="1EEBD90B" w14:textId="77777777" w:rsidR="00817EF3" w:rsidRDefault="00817EF3" w:rsidP="00817EF3">
      <w:pPr>
        <w:tabs>
          <w:tab w:val="right" w:pos="10224"/>
        </w:tabs>
        <w:spacing w:before="120"/>
        <w:jc w:val="both"/>
        <w:rPr>
          <w:rFonts w:ascii="Calibri Light" w:hAnsi="Calibri Light" w:cs="Calibri Light"/>
          <w:bCs/>
          <w:sz w:val="22"/>
          <w:szCs w:val="22"/>
        </w:rPr>
      </w:pPr>
      <w:r w:rsidRPr="00817EF3">
        <w:rPr>
          <w:rFonts w:ascii="Calibri Light" w:hAnsi="Calibri Light" w:cs="Calibri Light"/>
          <w:b/>
          <w:sz w:val="22"/>
          <w:szCs w:val="22"/>
        </w:rPr>
        <w:t>American Heart Association Award,</w:t>
      </w:r>
      <w:r w:rsidRPr="00817EF3">
        <w:rPr>
          <w:rFonts w:ascii="Calibri Light" w:hAnsi="Calibri Light" w:cs="Calibri Light"/>
          <w:bCs/>
          <w:sz w:val="22"/>
          <w:szCs w:val="22"/>
        </w:rPr>
        <w:t xml:space="preserve"> 2011 </w:t>
      </w:r>
    </w:p>
    <w:p w14:paraId="66C34683" w14:textId="5E666432" w:rsidR="00817EF3" w:rsidRPr="00817EF3" w:rsidRDefault="00817EF3" w:rsidP="00817EF3">
      <w:pPr>
        <w:tabs>
          <w:tab w:val="right" w:pos="10224"/>
        </w:tabs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E</w:t>
      </w:r>
      <w:r w:rsidRPr="00817EF3">
        <w:rPr>
          <w:rFonts w:ascii="Calibri Light" w:hAnsi="Calibri Light" w:cs="Calibri Light"/>
          <w:bCs/>
          <w:sz w:val="22"/>
          <w:szCs w:val="22"/>
        </w:rPr>
        <w:t>xcellence in training videos for medical professionals.</w:t>
      </w:r>
    </w:p>
    <w:p w14:paraId="5CAA6CF1" w14:textId="3FB6D118" w:rsidR="00817EF3" w:rsidRPr="00817EF3" w:rsidRDefault="00817EF3" w:rsidP="00817EF3">
      <w:pPr>
        <w:tabs>
          <w:tab w:val="right" w:pos="10224"/>
        </w:tabs>
        <w:spacing w:before="120"/>
        <w:jc w:val="both"/>
        <w:rPr>
          <w:rFonts w:ascii="Calibri Light" w:hAnsi="Calibri Light" w:cs="Calibri Light"/>
          <w:bCs/>
          <w:sz w:val="22"/>
          <w:szCs w:val="22"/>
        </w:rPr>
      </w:pPr>
      <w:r w:rsidRPr="00817EF3">
        <w:rPr>
          <w:rFonts w:ascii="Calibri Light" w:hAnsi="Calibri Light" w:cs="Calibri Light"/>
          <w:b/>
          <w:sz w:val="22"/>
          <w:szCs w:val="22"/>
        </w:rPr>
        <w:t>Best Investigative Reporter,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817EF3">
        <w:rPr>
          <w:rFonts w:ascii="Calibri Light" w:hAnsi="Calibri Light" w:cs="Calibri Light"/>
          <w:bCs/>
          <w:sz w:val="22"/>
          <w:szCs w:val="22"/>
        </w:rPr>
        <w:t>Associated Press of Kentucky</w:t>
      </w:r>
    </w:p>
    <w:p w14:paraId="69A14369" w14:textId="14F969BA" w:rsidR="00817EF3" w:rsidRPr="00817EF3" w:rsidRDefault="00817EF3" w:rsidP="00817EF3">
      <w:pPr>
        <w:tabs>
          <w:tab w:val="right" w:pos="10224"/>
        </w:tabs>
        <w:spacing w:before="120"/>
        <w:jc w:val="both"/>
        <w:rPr>
          <w:rFonts w:ascii="Calibri Light" w:hAnsi="Calibri Light" w:cs="Calibri Light"/>
          <w:bCs/>
          <w:sz w:val="22"/>
          <w:szCs w:val="22"/>
        </w:rPr>
      </w:pPr>
      <w:r w:rsidRPr="00817EF3">
        <w:rPr>
          <w:rFonts w:ascii="Calibri Light" w:hAnsi="Calibri Light" w:cs="Calibri Light"/>
          <w:b/>
          <w:sz w:val="22"/>
          <w:szCs w:val="22"/>
        </w:rPr>
        <w:t>Best Feature Reporter,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817EF3">
        <w:rPr>
          <w:rFonts w:ascii="Calibri Light" w:hAnsi="Calibri Light" w:cs="Calibri Light"/>
          <w:bCs/>
          <w:sz w:val="22"/>
          <w:szCs w:val="22"/>
        </w:rPr>
        <w:t>Associated Press of Indiana</w:t>
      </w:r>
    </w:p>
    <w:p w14:paraId="3710321C" w14:textId="7ECE33FB" w:rsidR="00CB56A2" w:rsidRDefault="00817EF3" w:rsidP="00817EF3">
      <w:pPr>
        <w:tabs>
          <w:tab w:val="right" w:pos="10224"/>
        </w:tabs>
        <w:spacing w:before="120"/>
        <w:jc w:val="both"/>
        <w:rPr>
          <w:rFonts w:ascii="Calibri Light" w:hAnsi="Calibri Light" w:cs="Calibri Light"/>
          <w:bCs/>
          <w:sz w:val="22"/>
          <w:szCs w:val="22"/>
        </w:rPr>
      </w:pPr>
      <w:r w:rsidRPr="00817EF3">
        <w:rPr>
          <w:rFonts w:ascii="Calibri Light" w:hAnsi="Calibri Light" w:cs="Calibri Light"/>
          <w:b/>
          <w:sz w:val="22"/>
          <w:szCs w:val="22"/>
        </w:rPr>
        <w:t>Best General Assignment Reporter,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817EF3">
        <w:rPr>
          <w:rFonts w:ascii="Calibri Light" w:hAnsi="Calibri Light" w:cs="Calibri Light"/>
          <w:bCs/>
          <w:sz w:val="22"/>
          <w:szCs w:val="22"/>
        </w:rPr>
        <w:t>Associated Press of Kentucky</w:t>
      </w:r>
    </w:p>
    <w:p w14:paraId="4E63D8BD" w14:textId="77777777" w:rsidR="00CB56A2" w:rsidRPr="00CB56A2" w:rsidRDefault="00CB56A2" w:rsidP="00CB56A2">
      <w:pPr>
        <w:tabs>
          <w:tab w:val="right" w:pos="10224"/>
        </w:tabs>
        <w:jc w:val="both"/>
        <w:rPr>
          <w:rFonts w:ascii="Calibri Light" w:hAnsi="Calibri Light" w:cs="Calibri Light"/>
          <w:bCs/>
          <w:sz w:val="22"/>
          <w:szCs w:val="22"/>
        </w:rPr>
      </w:pPr>
    </w:p>
    <w:sectPr w:rsidR="00CB56A2" w:rsidRPr="00CB56A2" w:rsidSect="0099111F">
      <w:footerReference w:type="even" r:id="rId10"/>
      <w:footerReference w:type="default" r:id="rId11"/>
      <w:footerReference w:type="first" r:id="rId12"/>
      <w:pgSz w:w="12240" w:h="15840"/>
      <w:pgMar w:top="720" w:right="1008" w:bottom="720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53CE5" w14:textId="77777777" w:rsidR="00CA0696" w:rsidRDefault="00CA0696" w:rsidP="00EA421F">
      <w:r>
        <w:separator/>
      </w:r>
    </w:p>
  </w:endnote>
  <w:endnote w:type="continuationSeparator" w:id="0">
    <w:p w14:paraId="1DAAC9FC" w14:textId="77777777" w:rsidR="00CA0696" w:rsidRDefault="00CA0696" w:rsidP="00EA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Bold">
    <w:altName w:val="Calibri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AD1AB" w14:textId="75C63840" w:rsidR="000A076B" w:rsidRPr="00844045" w:rsidRDefault="007E5488" w:rsidP="000A076B">
    <w:pPr>
      <w:tabs>
        <w:tab w:val="right" w:pos="10224"/>
      </w:tabs>
      <w:rPr>
        <w:rFonts w:ascii="Calibri" w:hAnsi="Calibri" w:cs="Calibri"/>
        <w:sz w:val="21"/>
        <w:szCs w:val="21"/>
      </w:rPr>
    </w:pPr>
    <w:r w:rsidRPr="007E5488">
      <w:rPr>
        <w:rFonts w:ascii="Calibri Bold" w:hAnsi="Calibri Bold" w:cs="Calibri"/>
        <w:b/>
        <w:caps/>
        <w:sz w:val="22"/>
        <w:szCs w:val="21"/>
      </w:rPr>
      <w:t xml:space="preserve">MICHELLE MOON REINHARDT </w:t>
    </w:r>
    <w:r w:rsidR="000A076B" w:rsidRPr="000A076B">
      <w:rPr>
        <w:rFonts w:ascii="Calibri Bold" w:hAnsi="Calibri Bold" w:cs="Calibri"/>
        <w:b/>
        <w:caps/>
        <w:sz w:val="22"/>
        <w:szCs w:val="21"/>
      </w:rPr>
      <w:t xml:space="preserve"> </w:t>
    </w:r>
    <w:hyperlink r:id="rId1" w:history="1">
      <w:r w:rsidR="000F6CC8" w:rsidRPr="00253537">
        <w:rPr>
          <w:rStyle w:val="Hyperlink"/>
          <w:rFonts w:ascii="Calibri Light" w:hAnsi="Calibri Light" w:cs="Calibri Light"/>
          <w:sz w:val="22"/>
        </w:rPr>
        <w:t>michellemreinhardt@gmail.com</w:t>
      </w:r>
    </w:hyperlink>
    <w:r w:rsidR="000F6CC8">
      <w:rPr>
        <w:rFonts w:ascii="Calibri Light" w:hAnsi="Calibri Light" w:cs="Calibri Light"/>
        <w:sz w:val="22"/>
      </w:rPr>
      <w:t xml:space="preserve"> | </w:t>
    </w:r>
    <w:hyperlink r:id="rId2" w:history="1">
      <w:r w:rsidR="000F6CC8" w:rsidRPr="00253537">
        <w:rPr>
          <w:rStyle w:val="Hyperlink"/>
          <w:rFonts w:ascii="Calibri Light" w:hAnsi="Calibri Light" w:cs="Calibri Light"/>
          <w:sz w:val="22"/>
        </w:rPr>
        <w:t>www.mmreinhardt.com</w:t>
      </w:r>
    </w:hyperlink>
    <w:r w:rsidR="000F6CC8">
      <w:rPr>
        <w:rFonts w:ascii="Calibri Light" w:hAnsi="Calibri Light" w:cs="Calibri Light"/>
        <w:sz w:val="22"/>
      </w:rPr>
      <w:t xml:space="preserve"> </w:t>
    </w:r>
    <w:r w:rsidR="000F6CC8" w:rsidRPr="00E17438">
      <w:rPr>
        <w:rFonts w:ascii="Calibri Light" w:hAnsi="Calibri Light" w:cs="Calibri Light"/>
        <w:sz w:val="22"/>
      </w:rPr>
      <w:t xml:space="preserve"> </w:t>
    </w:r>
    <w:r w:rsidR="000A076B" w:rsidRPr="00844045">
      <w:rPr>
        <w:rFonts w:ascii="Calibri" w:hAnsi="Calibri" w:cs="Calibri"/>
        <w:sz w:val="21"/>
        <w:szCs w:val="21"/>
      </w:rPr>
      <w:tab/>
      <w:t xml:space="preserve">Page </w:t>
    </w:r>
    <w:r w:rsidR="000A076B" w:rsidRPr="00844045">
      <w:rPr>
        <w:rFonts w:ascii="Calibri" w:hAnsi="Calibri" w:cs="Calibri"/>
        <w:b/>
        <w:bCs/>
        <w:sz w:val="21"/>
        <w:szCs w:val="21"/>
      </w:rPr>
      <w:fldChar w:fldCharType="begin"/>
    </w:r>
    <w:r w:rsidR="000A076B" w:rsidRPr="00844045">
      <w:rPr>
        <w:rFonts w:ascii="Calibri" w:hAnsi="Calibri" w:cs="Calibri"/>
        <w:b/>
        <w:bCs/>
        <w:sz w:val="21"/>
        <w:szCs w:val="21"/>
      </w:rPr>
      <w:instrText xml:space="preserve"> PAGE  \* Arabic  \* MERGEFORMAT </w:instrText>
    </w:r>
    <w:r w:rsidR="000A076B" w:rsidRPr="00844045">
      <w:rPr>
        <w:rFonts w:ascii="Calibri" w:hAnsi="Calibri" w:cs="Calibri"/>
        <w:b/>
        <w:bCs/>
        <w:sz w:val="21"/>
        <w:szCs w:val="21"/>
      </w:rPr>
      <w:fldChar w:fldCharType="separate"/>
    </w:r>
    <w:r w:rsidR="000A076B">
      <w:rPr>
        <w:rFonts w:ascii="Calibri" w:hAnsi="Calibri" w:cs="Calibri"/>
        <w:b/>
        <w:bCs/>
        <w:sz w:val="21"/>
        <w:szCs w:val="21"/>
      </w:rPr>
      <w:t>2</w:t>
    </w:r>
    <w:r w:rsidR="000A076B" w:rsidRPr="00844045">
      <w:rPr>
        <w:rFonts w:ascii="Calibri" w:hAnsi="Calibri" w:cs="Calibri"/>
        <w:b/>
        <w:bCs/>
        <w:sz w:val="21"/>
        <w:szCs w:val="21"/>
      </w:rPr>
      <w:fldChar w:fldCharType="end"/>
    </w:r>
    <w:r w:rsidR="000A076B" w:rsidRPr="00844045">
      <w:rPr>
        <w:rFonts w:ascii="Calibri" w:hAnsi="Calibri" w:cs="Calibri"/>
        <w:sz w:val="21"/>
        <w:szCs w:val="21"/>
      </w:rPr>
      <w:t xml:space="preserve"> of </w:t>
    </w:r>
    <w:r w:rsidR="000A076B" w:rsidRPr="00844045">
      <w:rPr>
        <w:rFonts w:ascii="Calibri" w:hAnsi="Calibri" w:cs="Calibri"/>
        <w:b/>
        <w:bCs/>
        <w:sz w:val="21"/>
        <w:szCs w:val="21"/>
      </w:rPr>
      <w:fldChar w:fldCharType="begin"/>
    </w:r>
    <w:r w:rsidR="000A076B" w:rsidRPr="00844045">
      <w:rPr>
        <w:rFonts w:ascii="Calibri" w:hAnsi="Calibri" w:cs="Calibri"/>
        <w:b/>
        <w:bCs/>
        <w:sz w:val="21"/>
        <w:szCs w:val="21"/>
      </w:rPr>
      <w:instrText xml:space="preserve"> NUMPAGES  \* Arabic  \* MERGEFORMAT </w:instrText>
    </w:r>
    <w:r w:rsidR="000A076B" w:rsidRPr="00844045">
      <w:rPr>
        <w:rFonts w:ascii="Calibri" w:hAnsi="Calibri" w:cs="Calibri"/>
        <w:b/>
        <w:bCs/>
        <w:sz w:val="21"/>
        <w:szCs w:val="21"/>
      </w:rPr>
      <w:fldChar w:fldCharType="separate"/>
    </w:r>
    <w:r w:rsidR="000A076B">
      <w:rPr>
        <w:rFonts w:ascii="Calibri" w:hAnsi="Calibri" w:cs="Calibri"/>
        <w:b/>
        <w:bCs/>
        <w:sz w:val="21"/>
        <w:szCs w:val="21"/>
      </w:rPr>
      <w:t>2</w:t>
    </w:r>
    <w:r w:rsidR="000A076B" w:rsidRPr="00844045">
      <w:rPr>
        <w:rFonts w:ascii="Calibri" w:hAnsi="Calibri" w:cs="Calibri"/>
        <w:b/>
        <w:bCs/>
        <w:sz w:val="21"/>
        <w:szCs w:val="21"/>
      </w:rPr>
      <w:fldChar w:fldCharType="end"/>
    </w:r>
  </w:p>
  <w:p w14:paraId="170EADAA" w14:textId="77777777" w:rsidR="000A076B" w:rsidRDefault="000A076B">
    <w:pPr>
      <w:pStyle w:val="Footer"/>
    </w:pPr>
  </w:p>
  <w:p w14:paraId="6EBD9452" w14:textId="77777777" w:rsidR="00B010B6" w:rsidRDefault="00B010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E7E50" w14:textId="284FF5C3" w:rsidR="00E0235E" w:rsidRPr="00E0235E" w:rsidRDefault="00E0235E" w:rsidP="00E0235E">
    <w:pPr>
      <w:pStyle w:val="Footer"/>
      <w:tabs>
        <w:tab w:val="clear" w:pos="9360"/>
        <w:tab w:val="right" w:pos="10224"/>
      </w:tabs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5B5F9" w14:textId="48C97989" w:rsidR="00E0235E" w:rsidRPr="006A744D" w:rsidRDefault="00E0235E" w:rsidP="006A744D">
    <w:pPr>
      <w:pStyle w:val="Footer"/>
      <w:tabs>
        <w:tab w:val="clear" w:pos="9360"/>
        <w:tab w:val="right" w:pos="10170"/>
      </w:tabs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59081" w14:textId="77777777" w:rsidR="00CA0696" w:rsidRDefault="00CA0696" w:rsidP="00EA421F">
      <w:r>
        <w:separator/>
      </w:r>
    </w:p>
  </w:footnote>
  <w:footnote w:type="continuationSeparator" w:id="0">
    <w:p w14:paraId="72A7CC25" w14:textId="77777777" w:rsidR="00CA0696" w:rsidRDefault="00CA0696" w:rsidP="00EA4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1C8"/>
    <w:multiLevelType w:val="hybridMultilevel"/>
    <w:tmpl w:val="4440CE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71FFA"/>
    <w:multiLevelType w:val="hybridMultilevel"/>
    <w:tmpl w:val="08283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5802"/>
    <w:multiLevelType w:val="hybridMultilevel"/>
    <w:tmpl w:val="3DA2F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E8"/>
    <w:multiLevelType w:val="hybridMultilevel"/>
    <w:tmpl w:val="999C9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87B7A"/>
    <w:multiLevelType w:val="hybridMultilevel"/>
    <w:tmpl w:val="9A262D36"/>
    <w:lvl w:ilvl="0" w:tplc="F4A618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strike w:val="0"/>
        <w:dstrike w:val="0"/>
        <w:color w:val="365F91" w:themeColor="accent1" w:themeShade="BF"/>
        <w:sz w:val="18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D2CAB"/>
    <w:multiLevelType w:val="hybridMultilevel"/>
    <w:tmpl w:val="C4C42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D3BFA"/>
    <w:multiLevelType w:val="hybridMultilevel"/>
    <w:tmpl w:val="6C347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D2B07"/>
    <w:multiLevelType w:val="hybridMultilevel"/>
    <w:tmpl w:val="E9341E38"/>
    <w:lvl w:ilvl="0" w:tplc="F4A618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strike w:val="0"/>
        <w:dstrike w:val="0"/>
        <w:color w:val="365F91" w:themeColor="accent1" w:themeShade="BF"/>
        <w:sz w:val="18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A5A8D"/>
    <w:multiLevelType w:val="hybridMultilevel"/>
    <w:tmpl w:val="5DA4E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90CC7"/>
    <w:multiLevelType w:val="hybridMultilevel"/>
    <w:tmpl w:val="9A5E6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A40AD"/>
    <w:multiLevelType w:val="hybridMultilevel"/>
    <w:tmpl w:val="A2226032"/>
    <w:lvl w:ilvl="0" w:tplc="26D4E78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03AF6"/>
    <w:multiLevelType w:val="hybridMultilevel"/>
    <w:tmpl w:val="50DCA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13823"/>
    <w:multiLevelType w:val="hybridMultilevel"/>
    <w:tmpl w:val="AE6850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A80C36"/>
    <w:multiLevelType w:val="hybridMultilevel"/>
    <w:tmpl w:val="32D6A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96189"/>
    <w:multiLevelType w:val="hybridMultilevel"/>
    <w:tmpl w:val="076296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1B528F"/>
    <w:multiLevelType w:val="hybridMultilevel"/>
    <w:tmpl w:val="E82A45AE"/>
    <w:lvl w:ilvl="0" w:tplc="F4A618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strike w:val="0"/>
        <w:dstrike w:val="0"/>
        <w:color w:val="365F91" w:themeColor="accent1" w:themeShade="BF"/>
        <w:sz w:val="18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85DA0"/>
    <w:multiLevelType w:val="hybridMultilevel"/>
    <w:tmpl w:val="1B9ED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E7A68"/>
    <w:multiLevelType w:val="hybridMultilevel"/>
    <w:tmpl w:val="5388F568"/>
    <w:lvl w:ilvl="0" w:tplc="F4A618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strike w:val="0"/>
        <w:dstrike w:val="0"/>
        <w:color w:val="365F91" w:themeColor="accent1" w:themeShade="BF"/>
        <w:sz w:val="18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42001"/>
    <w:multiLevelType w:val="hybridMultilevel"/>
    <w:tmpl w:val="FF620592"/>
    <w:lvl w:ilvl="0" w:tplc="90B6F7EA">
      <w:start w:val="1"/>
      <w:numFmt w:val="bullet"/>
      <w:lvlText w:val="−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2425C"/>
    <w:multiLevelType w:val="hybridMultilevel"/>
    <w:tmpl w:val="0DA0FB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5A1703"/>
    <w:multiLevelType w:val="hybridMultilevel"/>
    <w:tmpl w:val="1828F55C"/>
    <w:lvl w:ilvl="0" w:tplc="F4A618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strike w:val="0"/>
        <w:dstrike w:val="0"/>
        <w:color w:val="365F91" w:themeColor="accent1" w:themeShade="BF"/>
        <w:sz w:val="18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676AA"/>
    <w:multiLevelType w:val="hybridMultilevel"/>
    <w:tmpl w:val="5CD82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A4113"/>
    <w:multiLevelType w:val="hybridMultilevel"/>
    <w:tmpl w:val="52E825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094EB5"/>
    <w:multiLevelType w:val="hybridMultilevel"/>
    <w:tmpl w:val="93F82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8642D"/>
    <w:multiLevelType w:val="hybridMultilevel"/>
    <w:tmpl w:val="DEB69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F73AB"/>
    <w:multiLevelType w:val="hybridMultilevel"/>
    <w:tmpl w:val="91888AD6"/>
    <w:lvl w:ilvl="0" w:tplc="F4A618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strike w:val="0"/>
        <w:dstrike w:val="0"/>
        <w:color w:val="365F91" w:themeColor="accent1" w:themeShade="BF"/>
        <w:sz w:val="18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C50EC"/>
    <w:multiLevelType w:val="hybridMultilevel"/>
    <w:tmpl w:val="80BC0BA2"/>
    <w:lvl w:ilvl="0" w:tplc="F4A618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strike w:val="0"/>
        <w:dstrike w:val="0"/>
        <w:color w:val="365F91" w:themeColor="accent1" w:themeShade="BF"/>
        <w:sz w:val="18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C5DE9"/>
    <w:multiLevelType w:val="hybridMultilevel"/>
    <w:tmpl w:val="261EC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E3026"/>
    <w:multiLevelType w:val="hybridMultilevel"/>
    <w:tmpl w:val="BEC66A10"/>
    <w:lvl w:ilvl="0" w:tplc="90B6F7EA">
      <w:start w:val="1"/>
      <w:numFmt w:val="bullet"/>
      <w:lvlText w:val="−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37E41"/>
    <w:multiLevelType w:val="hybridMultilevel"/>
    <w:tmpl w:val="B7888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60243"/>
    <w:multiLevelType w:val="hybridMultilevel"/>
    <w:tmpl w:val="FB6A9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40D66"/>
    <w:multiLevelType w:val="hybridMultilevel"/>
    <w:tmpl w:val="737865AA"/>
    <w:lvl w:ilvl="0" w:tplc="90B6F7EA">
      <w:start w:val="1"/>
      <w:numFmt w:val="bullet"/>
      <w:lvlText w:val="−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36277"/>
    <w:multiLevelType w:val="hybridMultilevel"/>
    <w:tmpl w:val="831A0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D239F"/>
    <w:multiLevelType w:val="hybridMultilevel"/>
    <w:tmpl w:val="83966F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F122D8"/>
    <w:multiLevelType w:val="hybridMultilevel"/>
    <w:tmpl w:val="FDFAF0FA"/>
    <w:lvl w:ilvl="0" w:tplc="F4A618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strike w:val="0"/>
        <w:dstrike w:val="0"/>
        <w:color w:val="365F91" w:themeColor="accent1" w:themeShade="BF"/>
        <w:sz w:val="18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5723C"/>
    <w:multiLevelType w:val="hybridMultilevel"/>
    <w:tmpl w:val="7A2088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C264F9"/>
    <w:multiLevelType w:val="hybridMultilevel"/>
    <w:tmpl w:val="BECA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367E9"/>
    <w:multiLevelType w:val="hybridMultilevel"/>
    <w:tmpl w:val="466E4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45409"/>
    <w:multiLevelType w:val="hybridMultilevel"/>
    <w:tmpl w:val="39E222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F3D2F"/>
    <w:multiLevelType w:val="hybridMultilevel"/>
    <w:tmpl w:val="D2B4DB7C"/>
    <w:lvl w:ilvl="0" w:tplc="90B6F7EA">
      <w:start w:val="1"/>
      <w:numFmt w:val="bullet"/>
      <w:lvlText w:val="−"/>
      <w:lvlJc w:val="left"/>
      <w:pPr>
        <w:ind w:left="677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0" w15:restartNumberingAfterBreak="0">
    <w:nsid w:val="6CBD68A9"/>
    <w:multiLevelType w:val="hybridMultilevel"/>
    <w:tmpl w:val="F3440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97A31"/>
    <w:multiLevelType w:val="hybridMultilevel"/>
    <w:tmpl w:val="FFBA1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06403"/>
    <w:multiLevelType w:val="hybridMultilevel"/>
    <w:tmpl w:val="0EAC2F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4A6DE5"/>
    <w:multiLevelType w:val="hybridMultilevel"/>
    <w:tmpl w:val="90B023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463CFE"/>
    <w:multiLevelType w:val="hybridMultilevel"/>
    <w:tmpl w:val="334447AA"/>
    <w:lvl w:ilvl="0" w:tplc="90B6F7EA">
      <w:start w:val="1"/>
      <w:numFmt w:val="bullet"/>
      <w:lvlText w:val="−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574AE"/>
    <w:multiLevelType w:val="multilevel"/>
    <w:tmpl w:val="F11C42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6BD7C6E"/>
    <w:multiLevelType w:val="hybridMultilevel"/>
    <w:tmpl w:val="C6ECCC98"/>
    <w:lvl w:ilvl="0" w:tplc="90B6F7EA">
      <w:start w:val="1"/>
      <w:numFmt w:val="bullet"/>
      <w:lvlText w:val="−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4E5D3B"/>
    <w:multiLevelType w:val="hybridMultilevel"/>
    <w:tmpl w:val="D944A41C"/>
    <w:lvl w:ilvl="0" w:tplc="F4A618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strike w:val="0"/>
        <w:dstrike w:val="0"/>
        <w:color w:val="365F91" w:themeColor="accent1" w:themeShade="BF"/>
        <w:sz w:val="18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D2217D"/>
    <w:multiLevelType w:val="hybridMultilevel"/>
    <w:tmpl w:val="E1FAE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0"/>
  </w:num>
  <w:num w:numId="3">
    <w:abstractNumId w:val="38"/>
  </w:num>
  <w:num w:numId="4">
    <w:abstractNumId w:val="16"/>
  </w:num>
  <w:num w:numId="5">
    <w:abstractNumId w:val="30"/>
  </w:num>
  <w:num w:numId="6">
    <w:abstractNumId w:val="8"/>
  </w:num>
  <w:num w:numId="7">
    <w:abstractNumId w:val="37"/>
  </w:num>
  <w:num w:numId="8">
    <w:abstractNumId w:val="3"/>
  </w:num>
  <w:num w:numId="9">
    <w:abstractNumId w:val="29"/>
  </w:num>
  <w:num w:numId="10">
    <w:abstractNumId w:val="40"/>
  </w:num>
  <w:num w:numId="11">
    <w:abstractNumId w:val="5"/>
  </w:num>
  <w:num w:numId="12">
    <w:abstractNumId w:val="6"/>
  </w:num>
  <w:num w:numId="13">
    <w:abstractNumId w:val="1"/>
  </w:num>
  <w:num w:numId="14">
    <w:abstractNumId w:val="23"/>
  </w:num>
  <w:num w:numId="15">
    <w:abstractNumId w:val="24"/>
  </w:num>
  <w:num w:numId="16">
    <w:abstractNumId w:val="13"/>
  </w:num>
  <w:num w:numId="17">
    <w:abstractNumId w:val="0"/>
  </w:num>
  <w:num w:numId="18">
    <w:abstractNumId w:val="19"/>
  </w:num>
  <w:num w:numId="19">
    <w:abstractNumId w:val="33"/>
  </w:num>
  <w:num w:numId="20">
    <w:abstractNumId w:val="35"/>
  </w:num>
  <w:num w:numId="21">
    <w:abstractNumId w:val="43"/>
  </w:num>
  <w:num w:numId="22">
    <w:abstractNumId w:val="22"/>
  </w:num>
  <w:num w:numId="23">
    <w:abstractNumId w:val="32"/>
  </w:num>
  <w:num w:numId="24">
    <w:abstractNumId w:val="2"/>
  </w:num>
  <w:num w:numId="25">
    <w:abstractNumId w:val="21"/>
  </w:num>
  <w:num w:numId="26">
    <w:abstractNumId w:val="41"/>
  </w:num>
  <w:num w:numId="27">
    <w:abstractNumId w:val="14"/>
  </w:num>
  <w:num w:numId="28">
    <w:abstractNumId w:val="9"/>
  </w:num>
  <w:num w:numId="29">
    <w:abstractNumId w:val="12"/>
  </w:num>
  <w:num w:numId="30">
    <w:abstractNumId w:val="42"/>
  </w:num>
  <w:num w:numId="31">
    <w:abstractNumId w:val="48"/>
  </w:num>
  <w:num w:numId="32">
    <w:abstractNumId w:val="11"/>
  </w:num>
  <w:num w:numId="33">
    <w:abstractNumId w:val="27"/>
  </w:num>
  <w:num w:numId="34">
    <w:abstractNumId w:val="25"/>
  </w:num>
  <w:num w:numId="35">
    <w:abstractNumId w:val="26"/>
  </w:num>
  <w:num w:numId="36">
    <w:abstractNumId w:val="34"/>
  </w:num>
  <w:num w:numId="37">
    <w:abstractNumId w:val="4"/>
  </w:num>
  <w:num w:numId="38">
    <w:abstractNumId w:val="17"/>
  </w:num>
  <w:num w:numId="39">
    <w:abstractNumId w:val="15"/>
  </w:num>
  <w:num w:numId="40">
    <w:abstractNumId w:val="7"/>
  </w:num>
  <w:num w:numId="41">
    <w:abstractNumId w:val="20"/>
  </w:num>
  <w:num w:numId="42">
    <w:abstractNumId w:val="47"/>
  </w:num>
  <w:num w:numId="43">
    <w:abstractNumId w:val="36"/>
  </w:num>
  <w:num w:numId="44">
    <w:abstractNumId w:val="18"/>
  </w:num>
  <w:num w:numId="45">
    <w:abstractNumId w:val="28"/>
  </w:num>
  <w:num w:numId="46">
    <w:abstractNumId w:val="39"/>
  </w:num>
  <w:num w:numId="47">
    <w:abstractNumId w:val="31"/>
  </w:num>
  <w:num w:numId="48">
    <w:abstractNumId w:val="4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removePersonalInformation/>
  <w:removeDateAndTime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0NDE3MjI0NLIwMzdT0lEKTi0uzszPAykwMqwFAFcNKdYtAAAA"/>
  </w:docVars>
  <w:rsids>
    <w:rsidRoot w:val="00517906"/>
    <w:rsid w:val="00000017"/>
    <w:rsid w:val="00006ABD"/>
    <w:rsid w:val="00010365"/>
    <w:rsid w:val="00016CD2"/>
    <w:rsid w:val="00024481"/>
    <w:rsid w:val="00031AF5"/>
    <w:rsid w:val="00032883"/>
    <w:rsid w:val="00035EE5"/>
    <w:rsid w:val="00041F07"/>
    <w:rsid w:val="00052EBD"/>
    <w:rsid w:val="000534CC"/>
    <w:rsid w:val="000663EB"/>
    <w:rsid w:val="00071CC6"/>
    <w:rsid w:val="0007288B"/>
    <w:rsid w:val="00073987"/>
    <w:rsid w:val="00074639"/>
    <w:rsid w:val="00076ECB"/>
    <w:rsid w:val="0008700C"/>
    <w:rsid w:val="0009417E"/>
    <w:rsid w:val="0009649F"/>
    <w:rsid w:val="00096C88"/>
    <w:rsid w:val="0009792F"/>
    <w:rsid w:val="000A076B"/>
    <w:rsid w:val="000B73D6"/>
    <w:rsid w:val="000C41B9"/>
    <w:rsid w:val="000D2737"/>
    <w:rsid w:val="000D6FF6"/>
    <w:rsid w:val="000E3373"/>
    <w:rsid w:val="000E564A"/>
    <w:rsid w:val="000E7B73"/>
    <w:rsid w:val="000E7DF2"/>
    <w:rsid w:val="000F6CC8"/>
    <w:rsid w:val="0010567A"/>
    <w:rsid w:val="00111051"/>
    <w:rsid w:val="0011181A"/>
    <w:rsid w:val="00112C38"/>
    <w:rsid w:val="001254FF"/>
    <w:rsid w:val="00126547"/>
    <w:rsid w:val="00135A3A"/>
    <w:rsid w:val="001360F4"/>
    <w:rsid w:val="00141CAE"/>
    <w:rsid w:val="001464AE"/>
    <w:rsid w:val="0015019D"/>
    <w:rsid w:val="00157918"/>
    <w:rsid w:val="001661A2"/>
    <w:rsid w:val="00166FE7"/>
    <w:rsid w:val="00167724"/>
    <w:rsid w:val="00167E11"/>
    <w:rsid w:val="00170FA6"/>
    <w:rsid w:val="00171451"/>
    <w:rsid w:val="001729E9"/>
    <w:rsid w:val="00176F59"/>
    <w:rsid w:val="00183A99"/>
    <w:rsid w:val="00185158"/>
    <w:rsid w:val="00185343"/>
    <w:rsid w:val="001942EC"/>
    <w:rsid w:val="001A0F2F"/>
    <w:rsid w:val="001A32A3"/>
    <w:rsid w:val="001B50AB"/>
    <w:rsid w:val="001B5CA6"/>
    <w:rsid w:val="001D6ABF"/>
    <w:rsid w:val="001E30DC"/>
    <w:rsid w:val="001E6494"/>
    <w:rsid w:val="001F1659"/>
    <w:rsid w:val="001F16B3"/>
    <w:rsid w:val="001F324D"/>
    <w:rsid w:val="001F3C4F"/>
    <w:rsid w:val="0020684C"/>
    <w:rsid w:val="00206919"/>
    <w:rsid w:val="00213E93"/>
    <w:rsid w:val="00215072"/>
    <w:rsid w:val="00224D25"/>
    <w:rsid w:val="002261F3"/>
    <w:rsid w:val="00232F27"/>
    <w:rsid w:val="00233087"/>
    <w:rsid w:val="002333A3"/>
    <w:rsid w:val="002337A8"/>
    <w:rsid w:val="002353B1"/>
    <w:rsid w:val="00242932"/>
    <w:rsid w:val="0024535B"/>
    <w:rsid w:val="00245951"/>
    <w:rsid w:val="00250E75"/>
    <w:rsid w:val="0025133E"/>
    <w:rsid w:val="00252918"/>
    <w:rsid w:val="00253F3B"/>
    <w:rsid w:val="002547D8"/>
    <w:rsid w:val="00260154"/>
    <w:rsid w:val="002635C2"/>
    <w:rsid w:val="00270371"/>
    <w:rsid w:val="00271503"/>
    <w:rsid w:val="002748F5"/>
    <w:rsid w:val="00274ECC"/>
    <w:rsid w:val="00283203"/>
    <w:rsid w:val="00284EFB"/>
    <w:rsid w:val="00291111"/>
    <w:rsid w:val="002A0506"/>
    <w:rsid w:val="002A09A2"/>
    <w:rsid w:val="002A3EBC"/>
    <w:rsid w:val="002A4EF0"/>
    <w:rsid w:val="002B2133"/>
    <w:rsid w:val="002B2A44"/>
    <w:rsid w:val="002C6FEC"/>
    <w:rsid w:val="002D14A1"/>
    <w:rsid w:val="002D3D08"/>
    <w:rsid w:val="002E3B89"/>
    <w:rsid w:val="002E68A3"/>
    <w:rsid w:val="002E6FC9"/>
    <w:rsid w:val="002F1097"/>
    <w:rsid w:val="002F2781"/>
    <w:rsid w:val="002F2D5E"/>
    <w:rsid w:val="002F70EC"/>
    <w:rsid w:val="00300067"/>
    <w:rsid w:val="00306F0C"/>
    <w:rsid w:val="003072B9"/>
    <w:rsid w:val="00313E4B"/>
    <w:rsid w:val="003212F5"/>
    <w:rsid w:val="00324BF0"/>
    <w:rsid w:val="00330842"/>
    <w:rsid w:val="00341F70"/>
    <w:rsid w:val="003474E2"/>
    <w:rsid w:val="00347E99"/>
    <w:rsid w:val="003532DC"/>
    <w:rsid w:val="00355376"/>
    <w:rsid w:val="0035653E"/>
    <w:rsid w:val="00363A52"/>
    <w:rsid w:val="00370FBA"/>
    <w:rsid w:val="00373E4E"/>
    <w:rsid w:val="0039310D"/>
    <w:rsid w:val="00394606"/>
    <w:rsid w:val="003A7CC5"/>
    <w:rsid w:val="003A7D6F"/>
    <w:rsid w:val="003B6413"/>
    <w:rsid w:val="003C0763"/>
    <w:rsid w:val="003C27C9"/>
    <w:rsid w:val="003C2BE8"/>
    <w:rsid w:val="003C4BF8"/>
    <w:rsid w:val="003D2511"/>
    <w:rsid w:val="003D42CE"/>
    <w:rsid w:val="003D633C"/>
    <w:rsid w:val="003D7F33"/>
    <w:rsid w:val="003E248C"/>
    <w:rsid w:val="003E4A5B"/>
    <w:rsid w:val="003E50D4"/>
    <w:rsid w:val="003E6478"/>
    <w:rsid w:val="003F039C"/>
    <w:rsid w:val="003F3963"/>
    <w:rsid w:val="003F65EF"/>
    <w:rsid w:val="00400CB4"/>
    <w:rsid w:val="00413E0F"/>
    <w:rsid w:val="00414A84"/>
    <w:rsid w:val="00414FBD"/>
    <w:rsid w:val="004201FE"/>
    <w:rsid w:val="00422E41"/>
    <w:rsid w:val="0042410D"/>
    <w:rsid w:val="00425AB2"/>
    <w:rsid w:val="00426568"/>
    <w:rsid w:val="0042752A"/>
    <w:rsid w:val="004277E6"/>
    <w:rsid w:val="00427AA4"/>
    <w:rsid w:val="00430FDA"/>
    <w:rsid w:val="004312E4"/>
    <w:rsid w:val="0043133D"/>
    <w:rsid w:val="00431BCF"/>
    <w:rsid w:val="00433AF5"/>
    <w:rsid w:val="00434350"/>
    <w:rsid w:val="00442905"/>
    <w:rsid w:val="0045347E"/>
    <w:rsid w:val="00466F85"/>
    <w:rsid w:val="00473774"/>
    <w:rsid w:val="0048060F"/>
    <w:rsid w:val="00481675"/>
    <w:rsid w:val="00481B5C"/>
    <w:rsid w:val="004904B6"/>
    <w:rsid w:val="00494A36"/>
    <w:rsid w:val="00495DE8"/>
    <w:rsid w:val="004A12AE"/>
    <w:rsid w:val="004B2463"/>
    <w:rsid w:val="004B4202"/>
    <w:rsid w:val="004B7103"/>
    <w:rsid w:val="004C6160"/>
    <w:rsid w:val="004C7613"/>
    <w:rsid w:val="004D3D3F"/>
    <w:rsid w:val="004D4F53"/>
    <w:rsid w:val="004D741C"/>
    <w:rsid w:val="004D7786"/>
    <w:rsid w:val="004E176E"/>
    <w:rsid w:val="004E4042"/>
    <w:rsid w:val="004E4FF0"/>
    <w:rsid w:val="0050532A"/>
    <w:rsid w:val="00505C9C"/>
    <w:rsid w:val="00506BF8"/>
    <w:rsid w:val="00510D99"/>
    <w:rsid w:val="00515549"/>
    <w:rsid w:val="00515E37"/>
    <w:rsid w:val="00517906"/>
    <w:rsid w:val="00526161"/>
    <w:rsid w:val="00526DA3"/>
    <w:rsid w:val="00527B4A"/>
    <w:rsid w:val="00531B74"/>
    <w:rsid w:val="00543394"/>
    <w:rsid w:val="00544695"/>
    <w:rsid w:val="0055216E"/>
    <w:rsid w:val="00552544"/>
    <w:rsid w:val="005560C8"/>
    <w:rsid w:val="0056674E"/>
    <w:rsid w:val="00571A51"/>
    <w:rsid w:val="00571C92"/>
    <w:rsid w:val="00573FD9"/>
    <w:rsid w:val="005742EF"/>
    <w:rsid w:val="00575672"/>
    <w:rsid w:val="0057760F"/>
    <w:rsid w:val="0058075A"/>
    <w:rsid w:val="00591244"/>
    <w:rsid w:val="00592BEC"/>
    <w:rsid w:val="00597D0D"/>
    <w:rsid w:val="005A22F9"/>
    <w:rsid w:val="005A69CA"/>
    <w:rsid w:val="005C5061"/>
    <w:rsid w:val="005C5774"/>
    <w:rsid w:val="005C740E"/>
    <w:rsid w:val="005D553D"/>
    <w:rsid w:val="005E13BB"/>
    <w:rsid w:val="005E3C8A"/>
    <w:rsid w:val="00601049"/>
    <w:rsid w:val="006037DE"/>
    <w:rsid w:val="006054B0"/>
    <w:rsid w:val="00610F30"/>
    <w:rsid w:val="0061586E"/>
    <w:rsid w:val="0062252D"/>
    <w:rsid w:val="00631405"/>
    <w:rsid w:val="00636945"/>
    <w:rsid w:val="00646EE6"/>
    <w:rsid w:val="00657EBD"/>
    <w:rsid w:val="0066249E"/>
    <w:rsid w:val="00677DCD"/>
    <w:rsid w:val="00682A32"/>
    <w:rsid w:val="006A2CF4"/>
    <w:rsid w:val="006A30E3"/>
    <w:rsid w:val="006A548B"/>
    <w:rsid w:val="006A744D"/>
    <w:rsid w:val="006B38DC"/>
    <w:rsid w:val="006B3BFD"/>
    <w:rsid w:val="006C51B4"/>
    <w:rsid w:val="006D0A12"/>
    <w:rsid w:val="006D0FA6"/>
    <w:rsid w:val="006D3368"/>
    <w:rsid w:val="006E3D87"/>
    <w:rsid w:val="006E7D3E"/>
    <w:rsid w:val="006F0803"/>
    <w:rsid w:val="006F1A9E"/>
    <w:rsid w:val="006F4242"/>
    <w:rsid w:val="0070580D"/>
    <w:rsid w:val="00706C5C"/>
    <w:rsid w:val="007138F0"/>
    <w:rsid w:val="007170E6"/>
    <w:rsid w:val="00724CDC"/>
    <w:rsid w:val="007317CB"/>
    <w:rsid w:val="00740048"/>
    <w:rsid w:val="00740D63"/>
    <w:rsid w:val="00740EC2"/>
    <w:rsid w:val="00742F52"/>
    <w:rsid w:val="007471FB"/>
    <w:rsid w:val="00747B0B"/>
    <w:rsid w:val="00755A45"/>
    <w:rsid w:val="0076379A"/>
    <w:rsid w:val="00765B0E"/>
    <w:rsid w:val="007679A0"/>
    <w:rsid w:val="00776751"/>
    <w:rsid w:val="00776CDD"/>
    <w:rsid w:val="0078235E"/>
    <w:rsid w:val="00782630"/>
    <w:rsid w:val="0078362F"/>
    <w:rsid w:val="007913C8"/>
    <w:rsid w:val="007964E5"/>
    <w:rsid w:val="007A0359"/>
    <w:rsid w:val="007A4760"/>
    <w:rsid w:val="007A648E"/>
    <w:rsid w:val="007A6693"/>
    <w:rsid w:val="007A6B26"/>
    <w:rsid w:val="007B066F"/>
    <w:rsid w:val="007B17F8"/>
    <w:rsid w:val="007B1ADD"/>
    <w:rsid w:val="007C4F40"/>
    <w:rsid w:val="007D3A62"/>
    <w:rsid w:val="007D5EE5"/>
    <w:rsid w:val="007D65EF"/>
    <w:rsid w:val="007D7063"/>
    <w:rsid w:val="007E2FBD"/>
    <w:rsid w:val="007E5488"/>
    <w:rsid w:val="007E6247"/>
    <w:rsid w:val="007E6D13"/>
    <w:rsid w:val="007F4B9B"/>
    <w:rsid w:val="007F54B1"/>
    <w:rsid w:val="0080260F"/>
    <w:rsid w:val="008033F9"/>
    <w:rsid w:val="00804477"/>
    <w:rsid w:val="00814C2C"/>
    <w:rsid w:val="00817EF3"/>
    <w:rsid w:val="00822692"/>
    <w:rsid w:val="008228F0"/>
    <w:rsid w:val="008403F5"/>
    <w:rsid w:val="00844045"/>
    <w:rsid w:val="00845E74"/>
    <w:rsid w:val="00846424"/>
    <w:rsid w:val="00854E33"/>
    <w:rsid w:val="008566DC"/>
    <w:rsid w:val="00867021"/>
    <w:rsid w:val="00872AD5"/>
    <w:rsid w:val="008734C4"/>
    <w:rsid w:val="00885849"/>
    <w:rsid w:val="0088609A"/>
    <w:rsid w:val="008861D5"/>
    <w:rsid w:val="00886964"/>
    <w:rsid w:val="00893466"/>
    <w:rsid w:val="00895140"/>
    <w:rsid w:val="00895FCB"/>
    <w:rsid w:val="00897A44"/>
    <w:rsid w:val="008A04D7"/>
    <w:rsid w:val="008A0CEA"/>
    <w:rsid w:val="008A28CE"/>
    <w:rsid w:val="008C19C1"/>
    <w:rsid w:val="008C28CE"/>
    <w:rsid w:val="008C3721"/>
    <w:rsid w:val="008C39D7"/>
    <w:rsid w:val="008C44A9"/>
    <w:rsid w:val="008C4621"/>
    <w:rsid w:val="008D2A02"/>
    <w:rsid w:val="008D34ED"/>
    <w:rsid w:val="008D5537"/>
    <w:rsid w:val="008E162B"/>
    <w:rsid w:val="008E1BDC"/>
    <w:rsid w:val="008E4292"/>
    <w:rsid w:val="008E654B"/>
    <w:rsid w:val="008F1C26"/>
    <w:rsid w:val="008F201F"/>
    <w:rsid w:val="008F5370"/>
    <w:rsid w:val="008F56AA"/>
    <w:rsid w:val="00901CC5"/>
    <w:rsid w:val="00903CEB"/>
    <w:rsid w:val="00905204"/>
    <w:rsid w:val="00912288"/>
    <w:rsid w:val="00923CA9"/>
    <w:rsid w:val="00926D57"/>
    <w:rsid w:val="00931083"/>
    <w:rsid w:val="0093294A"/>
    <w:rsid w:val="00932DEA"/>
    <w:rsid w:val="0093357A"/>
    <w:rsid w:val="009402B5"/>
    <w:rsid w:val="00950AED"/>
    <w:rsid w:val="00956A1C"/>
    <w:rsid w:val="00966A93"/>
    <w:rsid w:val="00977A15"/>
    <w:rsid w:val="00980854"/>
    <w:rsid w:val="00981BDF"/>
    <w:rsid w:val="00986FFC"/>
    <w:rsid w:val="00987019"/>
    <w:rsid w:val="0099111F"/>
    <w:rsid w:val="00997045"/>
    <w:rsid w:val="009A34A3"/>
    <w:rsid w:val="009B2A4A"/>
    <w:rsid w:val="009B5363"/>
    <w:rsid w:val="009B686E"/>
    <w:rsid w:val="009B6DF4"/>
    <w:rsid w:val="009C2D53"/>
    <w:rsid w:val="009C6D43"/>
    <w:rsid w:val="009C7C16"/>
    <w:rsid w:val="009D1182"/>
    <w:rsid w:val="009D2943"/>
    <w:rsid w:val="009D3019"/>
    <w:rsid w:val="009D312B"/>
    <w:rsid w:val="009E4425"/>
    <w:rsid w:val="009E5643"/>
    <w:rsid w:val="009E5DC6"/>
    <w:rsid w:val="009F074C"/>
    <w:rsid w:val="009F26C0"/>
    <w:rsid w:val="009F3995"/>
    <w:rsid w:val="009F5618"/>
    <w:rsid w:val="009F69C2"/>
    <w:rsid w:val="00A00BE5"/>
    <w:rsid w:val="00A026BB"/>
    <w:rsid w:val="00A06279"/>
    <w:rsid w:val="00A1013A"/>
    <w:rsid w:val="00A1581E"/>
    <w:rsid w:val="00A21EA3"/>
    <w:rsid w:val="00A26645"/>
    <w:rsid w:val="00A2756B"/>
    <w:rsid w:val="00A32AB2"/>
    <w:rsid w:val="00A445DC"/>
    <w:rsid w:val="00A52479"/>
    <w:rsid w:val="00A52A26"/>
    <w:rsid w:val="00A52F9F"/>
    <w:rsid w:val="00A561F0"/>
    <w:rsid w:val="00A57701"/>
    <w:rsid w:val="00A614B7"/>
    <w:rsid w:val="00A630AC"/>
    <w:rsid w:val="00A806B4"/>
    <w:rsid w:val="00A82C48"/>
    <w:rsid w:val="00A83BE4"/>
    <w:rsid w:val="00A859EB"/>
    <w:rsid w:val="00A968A0"/>
    <w:rsid w:val="00AA13A4"/>
    <w:rsid w:val="00AA21A1"/>
    <w:rsid w:val="00AA28A8"/>
    <w:rsid w:val="00AA4BF4"/>
    <w:rsid w:val="00AA58F7"/>
    <w:rsid w:val="00AB0E35"/>
    <w:rsid w:val="00AB1FAF"/>
    <w:rsid w:val="00AB3D38"/>
    <w:rsid w:val="00AB5075"/>
    <w:rsid w:val="00AB64E4"/>
    <w:rsid w:val="00AB7B7E"/>
    <w:rsid w:val="00AC190E"/>
    <w:rsid w:val="00AC3D59"/>
    <w:rsid w:val="00AC4249"/>
    <w:rsid w:val="00AC46D0"/>
    <w:rsid w:val="00AC4DE2"/>
    <w:rsid w:val="00AD35B6"/>
    <w:rsid w:val="00AD48EE"/>
    <w:rsid w:val="00AD6167"/>
    <w:rsid w:val="00AE61A5"/>
    <w:rsid w:val="00AE66F3"/>
    <w:rsid w:val="00B00078"/>
    <w:rsid w:val="00B010B6"/>
    <w:rsid w:val="00B010C7"/>
    <w:rsid w:val="00B0399F"/>
    <w:rsid w:val="00B03B47"/>
    <w:rsid w:val="00B03D8E"/>
    <w:rsid w:val="00B06749"/>
    <w:rsid w:val="00B14C37"/>
    <w:rsid w:val="00B16E99"/>
    <w:rsid w:val="00B174F2"/>
    <w:rsid w:val="00B222D1"/>
    <w:rsid w:val="00B22504"/>
    <w:rsid w:val="00B233C0"/>
    <w:rsid w:val="00B23AC5"/>
    <w:rsid w:val="00B30C4E"/>
    <w:rsid w:val="00B40930"/>
    <w:rsid w:val="00B40B02"/>
    <w:rsid w:val="00B42C14"/>
    <w:rsid w:val="00B47F9C"/>
    <w:rsid w:val="00B51ABA"/>
    <w:rsid w:val="00B5514D"/>
    <w:rsid w:val="00B57925"/>
    <w:rsid w:val="00B624EB"/>
    <w:rsid w:val="00B65F2C"/>
    <w:rsid w:val="00B67BFB"/>
    <w:rsid w:val="00B720FE"/>
    <w:rsid w:val="00B74F80"/>
    <w:rsid w:val="00B7731B"/>
    <w:rsid w:val="00B80ED4"/>
    <w:rsid w:val="00B93FD0"/>
    <w:rsid w:val="00B9612E"/>
    <w:rsid w:val="00BA1193"/>
    <w:rsid w:val="00BA365A"/>
    <w:rsid w:val="00BB46BB"/>
    <w:rsid w:val="00BC0602"/>
    <w:rsid w:val="00BC293F"/>
    <w:rsid w:val="00BC7019"/>
    <w:rsid w:val="00BC72C2"/>
    <w:rsid w:val="00BD4C09"/>
    <w:rsid w:val="00BD4F4E"/>
    <w:rsid w:val="00BE1E52"/>
    <w:rsid w:val="00BE2BB9"/>
    <w:rsid w:val="00BE3B17"/>
    <w:rsid w:val="00BE70CC"/>
    <w:rsid w:val="00BE7324"/>
    <w:rsid w:val="00BF2C09"/>
    <w:rsid w:val="00BF309E"/>
    <w:rsid w:val="00C00956"/>
    <w:rsid w:val="00C010E3"/>
    <w:rsid w:val="00C1247F"/>
    <w:rsid w:val="00C16235"/>
    <w:rsid w:val="00C26407"/>
    <w:rsid w:val="00C278F4"/>
    <w:rsid w:val="00C3286D"/>
    <w:rsid w:val="00C34D39"/>
    <w:rsid w:val="00C464B8"/>
    <w:rsid w:val="00C46C91"/>
    <w:rsid w:val="00C4706E"/>
    <w:rsid w:val="00C52406"/>
    <w:rsid w:val="00C5271F"/>
    <w:rsid w:val="00C55514"/>
    <w:rsid w:val="00C55B11"/>
    <w:rsid w:val="00C56503"/>
    <w:rsid w:val="00C60B53"/>
    <w:rsid w:val="00C63103"/>
    <w:rsid w:val="00C6483E"/>
    <w:rsid w:val="00C66648"/>
    <w:rsid w:val="00C66FFE"/>
    <w:rsid w:val="00C705D4"/>
    <w:rsid w:val="00C82335"/>
    <w:rsid w:val="00C93EF6"/>
    <w:rsid w:val="00C9716B"/>
    <w:rsid w:val="00CA0696"/>
    <w:rsid w:val="00CA09A7"/>
    <w:rsid w:val="00CA1E60"/>
    <w:rsid w:val="00CA3321"/>
    <w:rsid w:val="00CA6AC0"/>
    <w:rsid w:val="00CB218B"/>
    <w:rsid w:val="00CB2192"/>
    <w:rsid w:val="00CB50AB"/>
    <w:rsid w:val="00CB56A2"/>
    <w:rsid w:val="00CC06EA"/>
    <w:rsid w:val="00CC745E"/>
    <w:rsid w:val="00CC7C59"/>
    <w:rsid w:val="00CD04C4"/>
    <w:rsid w:val="00CD289B"/>
    <w:rsid w:val="00CD458C"/>
    <w:rsid w:val="00CD7A59"/>
    <w:rsid w:val="00CE1213"/>
    <w:rsid w:val="00CE2650"/>
    <w:rsid w:val="00CF32BB"/>
    <w:rsid w:val="00CF3744"/>
    <w:rsid w:val="00D01D48"/>
    <w:rsid w:val="00D05738"/>
    <w:rsid w:val="00D05F6D"/>
    <w:rsid w:val="00D14648"/>
    <w:rsid w:val="00D2048F"/>
    <w:rsid w:val="00D311E3"/>
    <w:rsid w:val="00D346DC"/>
    <w:rsid w:val="00D355F8"/>
    <w:rsid w:val="00D35BB8"/>
    <w:rsid w:val="00D37AE3"/>
    <w:rsid w:val="00D440B1"/>
    <w:rsid w:val="00D45CEA"/>
    <w:rsid w:val="00D46BDF"/>
    <w:rsid w:val="00D47915"/>
    <w:rsid w:val="00D51588"/>
    <w:rsid w:val="00D558C1"/>
    <w:rsid w:val="00D67541"/>
    <w:rsid w:val="00D67731"/>
    <w:rsid w:val="00D72538"/>
    <w:rsid w:val="00D75207"/>
    <w:rsid w:val="00D941F5"/>
    <w:rsid w:val="00D95362"/>
    <w:rsid w:val="00D95708"/>
    <w:rsid w:val="00DA20CB"/>
    <w:rsid w:val="00DB09F8"/>
    <w:rsid w:val="00DB1A53"/>
    <w:rsid w:val="00DB6DBF"/>
    <w:rsid w:val="00DB7A2C"/>
    <w:rsid w:val="00DC5B0A"/>
    <w:rsid w:val="00DC7CF6"/>
    <w:rsid w:val="00DD3B87"/>
    <w:rsid w:val="00DD3C51"/>
    <w:rsid w:val="00DE1A18"/>
    <w:rsid w:val="00DE3FA9"/>
    <w:rsid w:val="00DE52CD"/>
    <w:rsid w:val="00DF0F79"/>
    <w:rsid w:val="00DF2944"/>
    <w:rsid w:val="00E00226"/>
    <w:rsid w:val="00E0235E"/>
    <w:rsid w:val="00E1139D"/>
    <w:rsid w:val="00E17438"/>
    <w:rsid w:val="00E17B72"/>
    <w:rsid w:val="00E23366"/>
    <w:rsid w:val="00E303ED"/>
    <w:rsid w:val="00E32815"/>
    <w:rsid w:val="00E3556F"/>
    <w:rsid w:val="00E44FB0"/>
    <w:rsid w:val="00E45514"/>
    <w:rsid w:val="00E459F3"/>
    <w:rsid w:val="00E5114F"/>
    <w:rsid w:val="00E53D33"/>
    <w:rsid w:val="00E5566B"/>
    <w:rsid w:val="00E57126"/>
    <w:rsid w:val="00E660C6"/>
    <w:rsid w:val="00E67C2C"/>
    <w:rsid w:val="00E814A5"/>
    <w:rsid w:val="00E827D6"/>
    <w:rsid w:val="00E92673"/>
    <w:rsid w:val="00E9347A"/>
    <w:rsid w:val="00E95539"/>
    <w:rsid w:val="00E96453"/>
    <w:rsid w:val="00EA124B"/>
    <w:rsid w:val="00EA2727"/>
    <w:rsid w:val="00EA421F"/>
    <w:rsid w:val="00EA45C5"/>
    <w:rsid w:val="00EA5FB9"/>
    <w:rsid w:val="00EA7D6D"/>
    <w:rsid w:val="00EB5652"/>
    <w:rsid w:val="00EB65CF"/>
    <w:rsid w:val="00EB6681"/>
    <w:rsid w:val="00EC2069"/>
    <w:rsid w:val="00EC2ABC"/>
    <w:rsid w:val="00EC2BCB"/>
    <w:rsid w:val="00EC316A"/>
    <w:rsid w:val="00EC735E"/>
    <w:rsid w:val="00ED0F9D"/>
    <w:rsid w:val="00ED21C4"/>
    <w:rsid w:val="00ED2426"/>
    <w:rsid w:val="00ED264E"/>
    <w:rsid w:val="00ED2D7C"/>
    <w:rsid w:val="00ED5522"/>
    <w:rsid w:val="00EE1BBE"/>
    <w:rsid w:val="00EE2960"/>
    <w:rsid w:val="00EE39D4"/>
    <w:rsid w:val="00EF08FB"/>
    <w:rsid w:val="00EF3550"/>
    <w:rsid w:val="00EF7572"/>
    <w:rsid w:val="00F02E3D"/>
    <w:rsid w:val="00F03C9D"/>
    <w:rsid w:val="00F10935"/>
    <w:rsid w:val="00F10A67"/>
    <w:rsid w:val="00F12652"/>
    <w:rsid w:val="00F15AFD"/>
    <w:rsid w:val="00F203E0"/>
    <w:rsid w:val="00F22DE0"/>
    <w:rsid w:val="00F2338C"/>
    <w:rsid w:val="00F30B05"/>
    <w:rsid w:val="00F31ADD"/>
    <w:rsid w:val="00F34D89"/>
    <w:rsid w:val="00F45947"/>
    <w:rsid w:val="00F45B2D"/>
    <w:rsid w:val="00F477B3"/>
    <w:rsid w:val="00F614BD"/>
    <w:rsid w:val="00F64B1D"/>
    <w:rsid w:val="00F64C01"/>
    <w:rsid w:val="00F74B4A"/>
    <w:rsid w:val="00F81882"/>
    <w:rsid w:val="00F91145"/>
    <w:rsid w:val="00FA3131"/>
    <w:rsid w:val="00FA582C"/>
    <w:rsid w:val="00FA63A3"/>
    <w:rsid w:val="00FB4BBD"/>
    <w:rsid w:val="00FC2A8A"/>
    <w:rsid w:val="00FC307C"/>
    <w:rsid w:val="00FC6102"/>
    <w:rsid w:val="00FC65ED"/>
    <w:rsid w:val="00FD57ED"/>
    <w:rsid w:val="00FD605A"/>
    <w:rsid w:val="00FE2E89"/>
    <w:rsid w:val="00FF11D7"/>
    <w:rsid w:val="00FF1431"/>
    <w:rsid w:val="00FF44B7"/>
    <w:rsid w:val="00FF54C7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B8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7D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D3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55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21F"/>
  </w:style>
  <w:style w:type="paragraph" w:styleId="Footer">
    <w:name w:val="footer"/>
    <w:basedOn w:val="Normal"/>
    <w:link w:val="FooterChar"/>
    <w:uiPriority w:val="99"/>
    <w:unhideWhenUsed/>
    <w:rsid w:val="00EA4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21F"/>
  </w:style>
  <w:style w:type="character" w:styleId="FollowedHyperlink">
    <w:name w:val="FollowedHyperlink"/>
    <w:basedOn w:val="DefaultParagraphFont"/>
    <w:uiPriority w:val="99"/>
    <w:semiHidden/>
    <w:unhideWhenUsed/>
    <w:rsid w:val="00CD28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FA3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3131"/>
  </w:style>
  <w:style w:type="character" w:customStyle="1" w:styleId="CommentTextChar">
    <w:name w:val="Comment Text Char"/>
    <w:basedOn w:val="DefaultParagraphFont"/>
    <w:link w:val="CommentText"/>
    <w:uiPriority w:val="99"/>
    <w:rsid w:val="00FA31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131"/>
    <w:rPr>
      <w:b/>
      <w:bCs/>
    </w:rPr>
  </w:style>
  <w:style w:type="paragraph" w:styleId="BodyText">
    <w:name w:val="Body Text"/>
    <w:basedOn w:val="Normal"/>
    <w:link w:val="BodyTextChar"/>
    <w:rsid w:val="00C82335"/>
    <w:pPr>
      <w:spacing w:after="200" w:line="300" w:lineRule="auto"/>
    </w:pPr>
    <w:rPr>
      <w:rFonts w:ascii="Baskerville Old Face" w:hAnsi="Baskerville Old Face"/>
      <w:szCs w:val="22"/>
    </w:rPr>
  </w:style>
  <w:style w:type="character" w:customStyle="1" w:styleId="BodyTextChar">
    <w:name w:val="Body Text Char"/>
    <w:basedOn w:val="DefaultParagraphFont"/>
    <w:link w:val="BodyText"/>
    <w:rsid w:val="00C82335"/>
    <w:rPr>
      <w:rFonts w:ascii="Baskerville Old Face" w:hAnsi="Baskerville Old Face"/>
      <w:szCs w:val="22"/>
    </w:rPr>
  </w:style>
  <w:style w:type="table" w:styleId="TableGrid">
    <w:name w:val="Table Grid"/>
    <w:basedOn w:val="TableNormal"/>
    <w:uiPriority w:val="39"/>
    <w:rsid w:val="006F1A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einhard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ellemreinhardt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mreinhardt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reinhardt.com" TargetMode="External"/><Relationship Id="rId1" Type="http://schemas.openxmlformats.org/officeDocument/2006/relationships/hyperlink" Target="mailto:michellemreinhard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2021-03-22T22:29:00Z</dcterms:created>
  <dcterms:modified xsi:type="dcterms:W3CDTF">2021-03-22T22:29:00Z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S_STAMP_ID">
    <vt:lpwstr>ZuF6hmoREA/2RP9tN0l5ir/8sUVV6E5RONg=</vt:lpwstr>
  </property>
</Properties>
</file>